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6A" w:rsidRPr="00831081" w:rsidRDefault="00364C1E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61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9616A" w:rsidRPr="00831081">
        <w:rPr>
          <w:rFonts w:ascii="Times New Roman" w:hAnsi="Times New Roman"/>
          <w:sz w:val="24"/>
          <w:szCs w:val="24"/>
        </w:rPr>
        <w:t xml:space="preserve">Приложение № </w:t>
      </w:r>
      <w:r w:rsidR="00666F73" w:rsidRPr="00D2416A">
        <w:rPr>
          <w:rFonts w:ascii="Times New Roman" w:hAnsi="Times New Roman"/>
          <w:sz w:val="24"/>
          <w:szCs w:val="24"/>
        </w:rPr>
        <w:t>4</w:t>
      </w:r>
      <w:r w:rsidR="00A9616A" w:rsidRPr="00831081">
        <w:rPr>
          <w:rFonts w:ascii="Times New Roman" w:hAnsi="Times New Roman"/>
          <w:sz w:val="24"/>
          <w:szCs w:val="24"/>
        </w:rPr>
        <w:t xml:space="preserve"> </w:t>
      </w:r>
    </w:p>
    <w:p w:rsidR="00A9616A" w:rsidRPr="002471F3" w:rsidRDefault="00A9616A" w:rsidP="00A9616A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16A" w:rsidRPr="0059516C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9516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3C" w:rsidRPr="00A9616A" w:rsidRDefault="005C083C" w:rsidP="00A961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16A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45BBE" w:rsidRPr="00424E67" w:rsidRDefault="00841CD3" w:rsidP="00945BBE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A9616A">
        <w:rPr>
          <w:rFonts w:ascii="Times New Roman" w:hAnsi="Times New Roman" w:cs="Times New Roman"/>
          <w:b/>
          <w:sz w:val="28"/>
          <w:szCs w:val="28"/>
        </w:rPr>
        <w:t>«Обеспечение реализации муниципальной программы и прочие мероприятия»</w:t>
      </w:r>
      <w:r w:rsidR="00EF1E3B">
        <w:rPr>
          <w:rFonts w:ascii="Times New Roman" w:hAnsi="Times New Roman" w:cs="Times New Roman"/>
          <w:b/>
          <w:sz w:val="28"/>
          <w:szCs w:val="28"/>
        </w:rPr>
        <w:t>,</w:t>
      </w:r>
      <w:r w:rsidR="00945BBE" w:rsidRPr="00945BBE">
        <w:rPr>
          <w:rFonts w:ascii="Times New Roman" w:hAnsi="Times New Roman"/>
          <w:b/>
          <w:sz w:val="27"/>
          <w:szCs w:val="27"/>
        </w:rPr>
        <w:t xml:space="preserve"> </w:t>
      </w:r>
      <w:proofErr w:type="gramStart"/>
      <w:r w:rsidR="00945BBE" w:rsidRPr="00F25A2C">
        <w:rPr>
          <w:rFonts w:ascii="Times New Roman" w:hAnsi="Times New Roman"/>
          <w:b/>
          <w:sz w:val="27"/>
          <w:szCs w:val="27"/>
        </w:rPr>
        <w:t>реализуемая</w:t>
      </w:r>
      <w:proofErr w:type="gramEnd"/>
      <w:r w:rsidR="00945BBE" w:rsidRPr="00F25A2C">
        <w:rPr>
          <w:rFonts w:ascii="Times New Roman" w:hAnsi="Times New Roman"/>
          <w:b/>
          <w:sz w:val="27"/>
          <w:szCs w:val="27"/>
        </w:rPr>
        <w:t xml:space="preserve"> в рамках</w:t>
      </w:r>
      <w:r w:rsidR="00945BBE">
        <w:rPr>
          <w:rFonts w:ascii="Times New Roman" w:hAnsi="Times New Roman"/>
          <w:b/>
          <w:sz w:val="27"/>
          <w:szCs w:val="27"/>
        </w:rPr>
        <w:t xml:space="preserve"> муниципальной программы </w:t>
      </w:r>
    </w:p>
    <w:p w:rsidR="00CA7A41" w:rsidRPr="005C083C" w:rsidRDefault="00CA7A41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BBE" w:rsidRPr="00E431C2" w:rsidRDefault="00945BBE" w:rsidP="00945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431C2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5C083C" w:rsidRDefault="00A31DAE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5528"/>
      </w:tblGrid>
      <w:tr w:rsidR="00B27773" w:rsidRPr="005C083C" w:rsidTr="00664426">
        <w:trPr>
          <w:trHeight w:val="598"/>
        </w:trPr>
        <w:tc>
          <w:tcPr>
            <w:tcW w:w="4395" w:type="dxa"/>
            <w:vAlign w:val="center"/>
          </w:tcPr>
          <w:p w:rsidR="00B27773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  <w:vAlign w:val="center"/>
          </w:tcPr>
          <w:p w:rsidR="00B27773" w:rsidRPr="005C083C" w:rsidRDefault="00841CD3" w:rsidP="00595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мероприятия»</w:t>
            </w:r>
            <w:r w:rsidR="005951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</w:t>
            </w:r>
            <w:r w:rsidR="008B13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рограмма</w:t>
            </w:r>
          </w:p>
        </w:tc>
        <w:tc>
          <w:tcPr>
            <w:tcW w:w="5528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</w:t>
            </w:r>
            <w:proofErr w:type="gramStart"/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 </w:t>
            </w:r>
          </w:p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5C083C" w:rsidRPr="005C083C" w:rsidRDefault="002A26C3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, МКУ «Централизованная бухгалтерия»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и задачи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Default="005C083C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эффективности расходов </w:t>
            </w:r>
            <w:r w:rsidR="00EF1E3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>бюджета:</w:t>
            </w:r>
          </w:p>
          <w:p w:rsidR="00945BBE" w:rsidRPr="005C083C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бюджета.</w:t>
            </w:r>
          </w:p>
          <w:p w:rsidR="00945BBE" w:rsidRPr="005C083C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в части исполнени</w:t>
            </w:r>
            <w:r w:rsidR="00EF1E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бюджета.</w:t>
            </w:r>
          </w:p>
          <w:p w:rsidR="00945BBE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финансового контроля.</w:t>
            </w:r>
          </w:p>
          <w:p w:rsidR="00945BBE" w:rsidRPr="005C083C" w:rsidRDefault="00945BBE" w:rsidP="00FA2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CD13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информации о </w:t>
            </w:r>
            <w:proofErr w:type="gramStart"/>
            <w:r w:rsidR="00CD1396" w:rsidRPr="00D11194">
              <w:rPr>
                <w:rFonts w:ascii="Times New Roman" w:hAnsi="Times New Roman"/>
                <w:sz w:val="28"/>
                <w:szCs w:val="28"/>
              </w:rPr>
              <w:t>бюджете</w:t>
            </w:r>
            <w:proofErr w:type="gramEnd"/>
            <w:r w:rsidR="00CD1396" w:rsidRPr="00D11194">
              <w:rPr>
                <w:rFonts w:ascii="Times New Roman" w:hAnsi="Times New Roman"/>
                <w:sz w:val="28"/>
                <w:szCs w:val="28"/>
              </w:rPr>
              <w:t xml:space="preserve"> ЗАТО Железногорск и бюджетном процессе в доступной форме для граждан.</w:t>
            </w:r>
          </w:p>
        </w:tc>
      </w:tr>
      <w:tr w:rsidR="004401DE" w:rsidRPr="005C083C" w:rsidTr="00664426">
        <w:tc>
          <w:tcPr>
            <w:tcW w:w="4395" w:type="dxa"/>
            <w:vAlign w:val="center"/>
          </w:tcPr>
          <w:p w:rsidR="004401DE" w:rsidRPr="005C083C" w:rsidRDefault="00562A6D" w:rsidP="00EF1E3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528" w:type="dxa"/>
            <w:vAlign w:val="center"/>
          </w:tcPr>
          <w:p w:rsidR="004401DE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Отсутствие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бюджете </w:t>
            </w:r>
            <w:r w:rsidR="00FA0FD6"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просроченной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кредиторской задолженности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выплате заработной платы с начислениями работникам бюджетной сферы и по исполнению обязательств перед гражданами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01DE" w:rsidRPr="009A0AE8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Соотношение количества фактически </w:t>
            </w: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>проведенных контрольных мероприятий к количеству запланированных  (100% ежегодно).</w:t>
            </w:r>
          </w:p>
          <w:p w:rsidR="004401DE" w:rsidRPr="00C171C7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9A0AE8" w:rsidRPr="009A0AE8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количества установленных фактов финансовых нарушений и общего количества решений, принятых по фактам финансовых нарушений </w:t>
            </w: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0AE8" w:rsidRPr="009A0AE8">
              <w:rPr>
                <w:rFonts w:ascii="Times New Roman" w:hAnsi="Times New Roman" w:cs="Times New Roman"/>
                <w:sz w:val="28"/>
                <w:szCs w:val="28"/>
              </w:rPr>
              <w:t>100% ежегодно</w:t>
            </w: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401DE" w:rsidRPr="00CA50E0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Доля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бюджета, 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>формируемых в рамках муниципальных программ (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1D75C0" w:rsidRPr="00DB3F0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5C0" w:rsidRPr="00CA50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401DE" w:rsidRPr="00C171C7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5. Обеспечение исполнения расходных обязательств  (за исключением безвозмездных поступлений) (не менее 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ежегодно).</w:t>
            </w:r>
          </w:p>
          <w:p w:rsidR="004401DE" w:rsidRPr="00C171C7" w:rsidRDefault="004401DE" w:rsidP="00634E8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информации о </w:t>
            </w:r>
            <w:proofErr w:type="gramStart"/>
            <w:r w:rsidR="00CD1396" w:rsidRPr="00D11194">
              <w:rPr>
                <w:rFonts w:ascii="Times New Roman" w:hAnsi="Times New Roman"/>
                <w:sz w:val="28"/>
                <w:szCs w:val="28"/>
              </w:rPr>
              <w:t>бюджете</w:t>
            </w:r>
            <w:proofErr w:type="gramEnd"/>
            <w:r w:rsidR="00CD1396" w:rsidRPr="00D11194">
              <w:rPr>
                <w:rFonts w:ascii="Times New Roman" w:hAnsi="Times New Roman"/>
                <w:sz w:val="28"/>
                <w:szCs w:val="28"/>
              </w:rPr>
              <w:t xml:space="preserve"> ЗАТО Железногорск и бюджетном процесс</w:t>
            </w:r>
            <w:r w:rsidR="00133391">
              <w:rPr>
                <w:rFonts w:ascii="Times New Roman" w:hAnsi="Times New Roman"/>
                <w:sz w:val="28"/>
                <w:szCs w:val="28"/>
              </w:rPr>
              <w:t>е в доступной форме для граждан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 xml:space="preserve"> (не менее </w:t>
            </w:r>
            <w:r w:rsidR="00634E8A" w:rsidRPr="001D75C0">
              <w:rPr>
                <w:rFonts w:ascii="Times New Roman" w:hAnsi="Times New Roman" w:cs="Times New Roman"/>
                <w:sz w:val="28"/>
                <w:szCs w:val="28"/>
              </w:rPr>
              <w:t>1 раза в месяц ежегодно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A7A41" w:rsidRPr="005C083C" w:rsidTr="00664426">
        <w:tc>
          <w:tcPr>
            <w:tcW w:w="4395" w:type="dxa"/>
            <w:vAlign w:val="center"/>
          </w:tcPr>
          <w:p w:rsidR="00CA7A41" w:rsidRPr="006234E0" w:rsidRDefault="00073E1C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Pr="006234E0" w:rsidRDefault="00073E1C" w:rsidP="00D2416A">
            <w:pPr>
              <w:autoSpaceDE w:val="0"/>
              <w:autoSpaceDN w:val="0"/>
              <w:adjustRightInd w:val="0"/>
              <w:spacing w:after="0" w:line="240" w:lineRule="auto"/>
              <w:ind w:left="-8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662679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01DE" w:rsidRPr="006234E0"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2416A" w:rsidRPr="006234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401DE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="00D21A2F" w:rsidRPr="006234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21A2F" w:rsidRPr="006234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D2416A" w:rsidRPr="006234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4682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00BD6" w:rsidRPr="005C083C" w:rsidTr="00664426">
        <w:tc>
          <w:tcPr>
            <w:tcW w:w="4395" w:type="dxa"/>
            <w:vAlign w:val="center"/>
          </w:tcPr>
          <w:p w:rsidR="00200BD6" w:rsidRPr="00481DB6" w:rsidRDefault="00200BD6" w:rsidP="00A44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528" w:type="dxa"/>
            <w:vAlign w:val="center"/>
          </w:tcPr>
          <w:p w:rsidR="00200BD6" w:rsidRPr="00086989" w:rsidRDefault="00200BD6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F07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086989" w:rsidRPr="00086989">
              <w:rPr>
                <w:rFonts w:ascii="Times New Roman" w:hAnsi="Times New Roman" w:cs="Times New Roman"/>
                <w:sz w:val="28"/>
                <w:szCs w:val="28"/>
              </w:rPr>
              <w:t>93 023 433</w:t>
            </w:r>
            <w:r w:rsidR="009B1E09" w:rsidRPr="000869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6989" w:rsidRPr="0008698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счет средств местного бюджета, в том числе по годам: 201</w:t>
            </w:r>
            <w:r w:rsidR="00D2416A" w:rsidRPr="000869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086989" w:rsidRPr="00086989">
              <w:rPr>
                <w:rFonts w:ascii="Times New Roman" w:hAnsi="Times New Roman"/>
                <w:sz w:val="28"/>
                <w:szCs w:val="28"/>
              </w:rPr>
              <w:t>31 007 811</w:t>
            </w:r>
            <w:r w:rsidR="009B1E09" w:rsidRPr="00086989">
              <w:rPr>
                <w:rFonts w:ascii="Times New Roman" w:hAnsi="Times New Roman"/>
                <w:sz w:val="28"/>
                <w:szCs w:val="28"/>
              </w:rPr>
              <w:t>,</w:t>
            </w:r>
            <w:r w:rsidR="00086989" w:rsidRPr="00086989">
              <w:rPr>
                <w:rFonts w:ascii="Times New Roman" w:hAnsi="Times New Roman"/>
                <w:sz w:val="28"/>
                <w:szCs w:val="28"/>
              </w:rPr>
              <w:t>00</w:t>
            </w:r>
            <w:r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00BD6" w:rsidRPr="00086989" w:rsidRDefault="00D2416A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98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200BD6"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086989"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086989" w:rsidRPr="00086989">
              <w:rPr>
                <w:rFonts w:ascii="Times New Roman" w:hAnsi="Times New Roman"/>
                <w:sz w:val="28"/>
                <w:szCs w:val="28"/>
              </w:rPr>
              <w:t>31 007 811,00</w:t>
            </w:r>
            <w:r w:rsidR="00086989"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6806D6" w:rsidRPr="0008698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00BD6"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0BD6" w:rsidRPr="00DB3F07" w:rsidRDefault="00D21A2F" w:rsidP="00D24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98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869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D2416A" w:rsidRPr="000869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0BD6"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086989"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086989" w:rsidRPr="00086989">
              <w:rPr>
                <w:rFonts w:ascii="Times New Roman" w:hAnsi="Times New Roman"/>
                <w:sz w:val="28"/>
                <w:szCs w:val="28"/>
              </w:rPr>
              <w:t>31 007 811,00</w:t>
            </w:r>
            <w:r w:rsidR="00086989" w:rsidRPr="00086989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680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1156" w:rsidRPr="005C083C" w:rsidTr="00664426">
        <w:tc>
          <w:tcPr>
            <w:tcW w:w="4395" w:type="dxa"/>
            <w:vAlign w:val="center"/>
          </w:tcPr>
          <w:p w:rsidR="00731156" w:rsidRDefault="00731156" w:rsidP="00292A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исполнением подпрограммы</w:t>
            </w:r>
          </w:p>
        </w:tc>
        <w:tc>
          <w:tcPr>
            <w:tcW w:w="5528" w:type="dxa"/>
            <w:vAlign w:val="center"/>
          </w:tcPr>
          <w:p w:rsidR="00731156" w:rsidRDefault="00731156" w:rsidP="0073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Железногорск, Администрация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контрольно-ревизионная служба Совета депутатов ЗАТО г.</w:t>
            </w:r>
            <w:r w:rsidR="00CE2C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</w:tbl>
    <w:p w:rsidR="00072E18" w:rsidRPr="005C083C" w:rsidRDefault="00072E18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156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31156" w:rsidRPr="007D24C5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Постановка </w:t>
      </w:r>
      <w:r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662679" w:rsidRPr="005C083C" w:rsidRDefault="0066267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5C083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Основная задача социальной и экономической политики, проводимой органами местного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664426">
        <w:rPr>
          <w:rFonts w:ascii="Times New Roman" w:hAnsi="Times New Roman" w:cs="Times New Roman"/>
          <w:sz w:val="28"/>
          <w:szCs w:val="28"/>
        </w:rPr>
        <w:t xml:space="preserve">ЗАТО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, заключается в обеспечении повышения уровня и качества жизни населения города.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Реализация этой первостепенной цели в условиях ограниченности ресурсов предполагает значительное повышение эффективности управления муниципальными финансами. Именно в этом видится основная задача финансовой политики органов </w:t>
      </w:r>
      <w:r w:rsidR="00FA209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настоящее время в сфере управления финансами сохраняется ряд недостатков, ограничений и нерешенных проблем, в том числе: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отсутствие целостной системы стратегического планирования и соответственно, слабая увязка между стратегическим и бюджетным планированием, включая ограниченность практики планирования и применения всего набора инструментов и нормативного регулирования;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недостаточность трехлетнего горизонта социально-экономического прогнозирования и бюджетного планирования, отсутствие нормативно-методического обеспечения и практики долгосрочного бюджетного планирования;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подмена ответственности муниципального заказчика за конечные результаты закупки ответственностью исключительно за соблюдение формализованных правил отбора поставщика;</w:t>
      </w:r>
    </w:p>
    <w:p w:rsidR="005C083C" w:rsidRPr="005C083C" w:rsidRDefault="005C083C" w:rsidP="004540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недостаточная ориентация системы финансового контроля на оценку эффективности  бюджетных расходов;</w:t>
      </w:r>
    </w:p>
    <w:p w:rsidR="005C083C" w:rsidRPr="004A278E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4A278E">
        <w:rPr>
          <w:rFonts w:ascii="Times New Roman" w:hAnsi="Times New Roman" w:cs="Times New Roman"/>
          <w:sz w:val="28"/>
          <w:szCs w:val="28"/>
        </w:rPr>
        <w:t xml:space="preserve">ограниченность </w:t>
      </w:r>
      <w:proofErr w:type="gramStart"/>
      <w:r w:rsidRPr="004A278E">
        <w:rPr>
          <w:rFonts w:ascii="Times New Roman" w:hAnsi="Times New Roman" w:cs="Times New Roman"/>
          <w:sz w:val="28"/>
          <w:szCs w:val="28"/>
        </w:rPr>
        <w:t>применения оценки эффективности использования бюджетных средств</w:t>
      </w:r>
      <w:proofErr w:type="gramEnd"/>
      <w:r w:rsidRPr="004A278E">
        <w:rPr>
          <w:rFonts w:ascii="Times New Roman" w:hAnsi="Times New Roman" w:cs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78E">
        <w:rPr>
          <w:rFonts w:ascii="Times New Roman" w:hAnsi="Times New Roman" w:cs="Times New Roman"/>
          <w:sz w:val="28"/>
          <w:szCs w:val="28"/>
        </w:rPr>
        <w:t xml:space="preserve"> недостаточная самостоятельность и ответственность главных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распорядителей бюджетных сре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>и осуществлении своих бюджетных полномочий;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числе основных принципов бюджетной системы Российской Федерации Бюджетным кодексом определены: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результативность и эффективность использования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достоверность бюджета;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83C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5C083C">
        <w:rPr>
          <w:rFonts w:ascii="Times New Roman" w:hAnsi="Times New Roman" w:cs="Times New Roman"/>
          <w:sz w:val="28"/>
          <w:szCs w:val="28"/>
        </w:rPr>
        <w:t xml:space="preserve"> и целевой характер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подведомственность расходов бюджетов.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83C">
        <w:rPr>
          <w:rFonts w:ascii="Times New Roman" w:hAnsi="Times New Roman" w:cs="Times New Roman"/>
          <w:sz w:val="28"/>
          <w:szCs w:val="28"/>
        </w:rPr>
        <w:t xml:space="preserve">Вместе с тем, участниками бюджетного процесса на разных этапах </w:t>
      </w:r>
      <w:r w:rsidRPr="005C083C">
        <w:rPr>
          <w:rFonts w:ascii="Times New Roman" w:hAnsi="Times New Roman" w:cs="Times New Roman"/>
          <w:sz w:val="28"/>
          <w:szCs w:val="28"/>
        </w:rPr>
        <w:lastRenderedPageBreak/>
        <w:t>допускается нарушение установленных принципов: не достигаются заданные результаты; отчеты об исполнении бюджета содержат недостоверные сведения; бюджетные средства используются с нарушением положе</w:t>
      </w:r>
      <w:r w:rsidR="00162FE7">
        <w:rPr>
          <w:rFonts w:ascii="Times New Roman" w:hAnsi="Times New Roman" w:cs="Times New Roman"/>
          <w:sz w:val="28"/>
          <w:szCs w:val="28"/>
        </w:rPr>
        <w:t>ний бюджетного законодательства</w:t>
      </w:r>
      <w:r w:rsidR="007336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предусмотренных нормативно-правовыми актами и методическими документами принципов и механизмов.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процесса, совершенствование системы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и бюджетной отчетности, а также повышение эффективности использования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2679" w:rsidRPr="00662679" w:rsidRDefault="00292AFB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2.2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>Основная цель, задачи, этапы и сроки выполнения</w:t>
      </w:r>
    </w:p>
    <w:p w:rsidR="005C083C" w:rsidRPr="00662679" w:rsidRDefault="005C083C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2679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подпрограммы, </w:t>
      </w:r>
      <w:r w:rsidR="00562A6D">
        <w:rPr>
          <w:rFonts w:ascii="Times New Roman" w:hAnsi="Times New Roman" w:cs="Times New Roman"/>
          <w:b/>
          <w:i/>
          <w:sz w:val="28"/>
          <w:szCs w:val="28"/>
        </w:rPr>
        <w:t>показатели результативности</w:t>
      </w:r>
    </w:p>
    <w:p w:rsidR="005C083C" w:rsidRPr="005C083C" w:rsidRDefault="005C083C" w:rsidP="00454096">
      <w:pPr>
        <w:tabs>
          <w:tab w:val="left" w:pos="9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Выбор мероприятий подпрограммы обусловлен необходимостью решения проблем, обозначенных в </w:t>
      </w:r>
      <w:r w:rsidRPr="00AD5FA2">
        <w:rPr>
          <w:rFonts w:ascii="Times New Roman" w:hAnsi="Times New Roman" w:cs="Times New Roman"/>
          <w:sz w:val="28"/>
          <w:szCs w:val="28"/>
        </w:rPr>
        <w:t>разделе 2</w:t>
      </w:r>
      <w:r w:rsidR="00AD5FA2" w:rsidRPr="00AD5FA2">
        <w:rPr>
          <w:rFonts w:ascii="Times New Roman" w:hAnsi="Times New Roman" w:cs="Times New Roman"/>
          <w:sz w:val="28"/>
          <w:szCs w:val="28"/>
        </w:rPr>
        <w:t>.1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«Постановка проблемы и обоснование необходимости разработки подпрограммы».</w:t>
      </w:r>
    </w:p>
    <w:p w:rsidR="005C083C" w:rsidRPr="005C083C" w:rsidRDefault="00AD5FA2" w:rsidP="00AD5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Функции исполнителей подпрограммы в области реализации мероприятий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и М</w:t>
      </w:r>
      <w:r w:rsidR="00454096">
        <w:rPr>
          <w:rFonts w:ascii="Times New Roman" w:hAnsi="Times New Roman" w:cs="Times New Roman"/>
          <w:sz w:val="28"/>
          <w:szCs w:val="28"/>
        </w:rPr>
        <w:t>К</w:t>
      </w:r>
      <w:r w:rsidR="005C083C" w:rsidRPr="005C083C">
        <w:rPr>
          <w:rFonts w:ascii="Times New Roman" w:hAnsi="Times New Roman" w:cs="Times New Roman"/>
          <w:sz w:val="28"/>
          <w:szCs w:val="28"/>
        </w:rPr>
        <w:t>У «Центр</w:t>
      </w:r>
      <w:r w:rsidR="00454096">
        <w:rPr>
          <w:rFonts w:ascii="Times New Roman" w:hAnsi="Times New Roman" w:cs="Times New Roman"/>
          <w:sz w:val="28"/>
          <w:szCs w:val="28"/>
        </w:rPr>
        <w:t>ализованная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454096">
        <w:rPr>
          <w:rFonts w:ascii="Times New Roman" w:hAnsi="Times New Roman" w:cs="Times New Roman"/>
          <w:sz w:val="28"/>
          <w:szCs w:val="28"/>
        </w:rPr>
        <w:t>ия</w:t>
      </w:r>
      <w:r w:rsidR="005C083C" w:rsidRPr="005C083C">
        <w:rPr>
          <w:rFonts w:ascii="Times New Roman" w:hAnsi="Times New Roman" w:cs="Times New Roman"/>
          <w:sz w:val="28"/>
          <w:szCs w:val="28"/>
        </w:rPr>
        <w:t>».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 w:rsidR="00EF1E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Для достижения цели подпрограммы необходимо решить следующие задачи: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качества планирования и управления муниципальными финансами, развитие программно-целевых принципов формирования бюджета;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обеспечение соблюдения законодательства в части исполнени</w:t>
      </w:r>
      <w:r w:rsidR="00FA0FD6">
        <w:rPr>
          <w:rFonts w:ascii="Times New Roman" w:hAnsi="Times New Roman" w:cs="Times New Roman"/>
          <w:sz w:val="28"/>
          <w:szCs w:val="28"/>
        </w:rPr>
        <w:t>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результативности </w:t>
      </w:r>
      <w:r w:rsidR="006A2FA5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контроля;</w:t>
      </w:r>
    </w:p>
    <w:p w:rsidR="005C083C" w:rsidRPr="005C083C" w:rsidRDefault="00CD1396" w:rsidP="004540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11194">
        <w:rPr>
          <w:rFonts w:ascii="Times New Roman" w:hAnsi="Times New Roman"/>
          <w:sz w:val="28"/>
          <w:szCs w:val="28"/>
        </w:rPr>
        <w:t xml:space="preserve">азмещение информации о </w:t>
      </w:r>
      <w:proofErr w:type="gramStart"/>
      <w:r w:rsidRPr="00D11194">
        <w:rPr>
          <w:rFonts w:ascii="Times New Roman" w:hAnsi="Times New Roman"/>
          <w:sz w:val="28"/>
          <w:szCs w:val="28"/>
        </w:rPr>
        <w:t>бюджете</w:t>
      </w:r>
      <w:proofErr w:type="gramEnd"/>
      <w:r w:rsidRPr="00D11194">
        <w:rPr>
          <w:rFonts w:ascii="Times New Roman" w:hAnsi="Times New Roman"/>
          <w:sz w:val="28"/>
          <w:szCs w:val="28"/>
        </w:rPr>
        <w:t xml:space="preserve"> ЗАТО Железногорск и бюджетном процессе в доступной форме для граждан.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20C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постоянной </w:t>
      </w:r>
      <w:r w:rsidRPr="00325764">
        <w:rPr>
          <w:rFonts w:ascii="Times New Roman" w:hAnsi="Times New Roman" w:cs="Times New Roman"/>
          <w:sz w:val="28"/>
          <w:szCs w:val="28"/>
        </w:rPr>
        <w:t>основе в период с 01.01.201</w:t>
      </w:r>
      <w:r w:rsidR="00D2416A" w:rsidRPr="00325764">
        <w:rPr>
          <w:rFonts w:ascii="Times New Roman" w:hAnsi="Times New Roman" w:cs="Times New Roman"/>
          <w:sz w:val="28"/>
          <w:szCs w:val="28"/>
        </w:rPr>
        <w:t>9</w:t>
      </w:r>
      <w:r w:rsidR="008C39E5" w:rsidRPr="00325764">
        <w:rPr>
          <w:rFonts w:ascii="Times New Roman" w:hAnsi="Times New Roman" w:cs="Times New Roman"/>
          <w:sz w:val="28"/>
          <w:szCs w:val="28"/>
        </w:rPr>
        <w:t xml:space="preserve"> по </w:t>
      </w:r>
      <w:r w:rsidR="00D21A2F" w:rsidRPr="00325764">
        <w:rPr>
          <w:rFonts w:ascii="Times New Roman" w:hAnsi="Times New Roman" w:cs="Times New Roman"/>
          <w:sz w:val="28"/>
          <w:szCs w:val="28"/>
        </w:rPr>
        <w:t>31.12.202</w:t>
      </w:r>
      <w:r w:rsidR="00D2416A" w:rsidRPr="00325764">
        <w:rPr>
          <w:rFonts w:ascii="Times New Roman" w:hAnsi="Times New Roman" w:cs="Times New Roman"/>
          <w:sz w:val="28"/>
          <w:szCs w:val="28"/>
        </w:rPr>
        <w:t>1</w:t>
      </w:r>
      <w:r w:rsidRPr="00325764">
        <w:rPr>
          <w:rFonts w:ascii="Times New Roman" w:hAnsi="Times New Roman" w:cs="Times New Roman"/>
          <w:sz w:val="28"/>
          <w:szCs w:val="28"/>
        </w:rPr>
        <w:t>.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 силу решаемых в рамках подпрограммы задач этапы реализации подпрограммы не выделяются.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562A6D">
        <w:rPr>
          <w:rFonts w:ascii="Times New Roman" w:hAnsi="Times New Roman" w:cs="Times New Roman"/>
          <w:sz w:val="28"/>
          <w:szCs w:val="28"/>
        </w:rPr>
        <w:t>и значения показателей результативности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приведен в приложении № 1 к подпрограмме.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83C" w:rsidRPr="00662679" w:rsidRDefault="001D1BC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2.3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>Механизм реализации подпрограммы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662679">
        <w:rPr>
          <w:rFonts w:ascii="Times New Roman" w:hAnsi="Times New Roman" w:cs="Times New Roman"/>
          <w:sz w:val="28"/>
          <w:szCs w:val="28"/>
        </w:rPr>
        <w:t xml:space="preserve">и </w:t>
      </w:r>
      <w:r w:rsidR="0045409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.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454096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54096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 и </w:t>
      </w:r>
      <w:r w:rsidR="0045409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выбраны в качестве исполнителей подпрограммы по принципу специализации их деятельности по обеспечению устойчивого функционирования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1. Руководство и управление в сфере установленных функций</w:t>
      </w:r>
      <w:r w:rsidR="0066267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самоуправления.</w:t>
      </w:r>
    </w:p>
    <w:p w:rsidR="005C083C" w:rsidRPr="00664426" w:rsidRDefault="005C083C" w:rsidP="00664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2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580D5B" w:rsidRPr="00664426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proofErr w:type="gramStart"/>
      <w:r w:rsidR="00580D5B" w:rsidRPr="0066442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80D5B" w:rsidRPr="00664426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 w:rsidRPr="00664426">
        <w:rPr>
          <w:rFonts w:ascii="Times New Roman" w:hAnsi="Times New Roman" w:cs="Times New Roman"/>
          <w:sz w:val="28"/>
          <w:szCs w:val="28"/>
        </w:rPr>
        <w:t>Железногорск</w:t>
      </w:r>
      <w:r w:rsidRPr="00664426">
        <w:rPr>
          <w:rFonts w:ascii="Times New Roman" w:hAnsi="Times New Roman" w:cs="Times New Roman"/>
          <w:sz w:val="28"/>
          <w:szCs w:val="28"/>
        </w:rPr>
        <w:t xml:space="preserve"> осуществляется: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6">
        <w:rPr>
          <w:rFonts w:ascii="Times New Roman" w:hAnsi="Times New Roman" w:cs="Times New Roman"/>
          <w:sz w:val="28"/>
          <w:szCs w:val="28"/>
        </w:rPr>
        <w:t>1) внедрение современных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механизмов организации бюджетного процесса, переход на «программный бюджет».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580D5B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от </w:t>
      </w:r>
      <w:r w:rsidR="00580D5B">
        <w:rPr>
          <w:rFonts w:ascii="Times New Roman" w:hAnsi="Times New Roman" w:cs="Times New Roman"/>
          <w:sz w:val="28"/>
          <w:szCs w:val="28"/>
        </w:rPr>
        <w:t>21.08</w:t>
      </w:r>
      <w:r w:rsidRPr="005C083C">
        <w:rPr>
          <w:rFonts w:ascii="Times New Roman" w:hAnsi="Times New Roman" w:cs="Times New Roman"/>
          <w:sz w:val="28"/>
          <w:szCs w:val="28"/>
        </w:rPr>
        <w:t xml:space="preserve">.2013 № </w:t>
      </w:r>
      <w:r w:rsidR="00580D5B">
        <w:rPr>
          <w:rFonts w:ascii="Times New Roman" w:hAnsi="Times New Roman" w:cs="Times New Roman"/>
          <w:sz w:val="28"/>
          <w:szCs w:val="28"/>
        </w:rPr>
        <w:t>1301</w:t>
      </w:r>
      <w:r w:rsidRPr="005C083C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формировании и реализации</w:t>
      </w:r>
      <w:r w:rsidR="00580D5B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21216">
        <w:rPr>
          <w:rFonts w:ascii="Times New Roman" w:hAnsi="Times New Roman" w:cs="Times New Roman"/>
          <w:sz w:val="28"/>
          <w:szCs w:val="28"/>
        </w:rPr>
        <w:t>х программ ЗАТО Железногорск»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2A26C3">
        <w:rPr>
          <w:rFonts w:ascii="Times New Roman" w:hAnsi="Times New Roman" w:cs="Times New Roman"/>
          <w:sz w:val="28"/>
          <w:szCs w:val="28"/>
        </w:rPr>
        <w:t>ждены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муниципальные программы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2A26C3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, охватывающие основные сферы деятельности органов местного самоуправления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. Утвержденные муниципальные программы реализ</w:t>
      </w:r>
      <w:r w:rsidR="002A26C3">
        <w:rPr>
          <w:rFonts w:ascii="Times New Roman" w:hAnsi="Times New Roman" w:cs="Times New Roman"/>
          <w:sz w:val="28"/>
          <w:szCs w:val="28"/>
        </w:rPr>
        <w:t>уются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с 2014 года.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Одними из основных вопросов, решаемых </w:t>
      </w:r>
      <w:r w:rsidR="0062121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 рамках выполнения установленных функций и полномочий являются: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подготовка проектов решений 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E67A9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E67A9D">
        <w:rPr>
          <w:rFonts w:ascii="Times New Roman" w:hAnsi="Times New Roman" w:cs="Times New Roman"/>
          <w:sz w:val="28"/>
          <w:szCs w:val="28"/>
        </w:rPr>
        <w:t>елезногорск</w:t>
      </w:r>
      <w:r w:rsidR="00621216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</w:t>
      </w:r>
      <w:r w:rsidR="00621216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621216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формирование пакета документов для представления на рассмотрение </w:t>
      </w:r>
      <w:r w:rsidR="00D96BEF" w:rsidRPr="005C083C">
        <w:rPr>
          <w:rFonts w:ascii="Times New Roman" w:hAnsi="Times New Roman" w:cs="Times New Roman"/>
          <w:sz w:val="28"/>
          <w:szCs w:val="28"/>
        </w:rPr>
        <w:t>Совет</w:t>
      </w:r>
      <w:r w:rsidR="00D96BEF">
        <w:rPr>
          <w:rFonts w:ascii="Times New Roman" w:hAnsi="Times New Roman" w:cs="Times New Roman"/>
          <w:sz w:val="28"/>
          <w:szCs w:val="28"/>
        </w:rPr>
        <w:t>ом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E67A9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E67A9D">
        <w:rPr>
          <w:rFonts w:ascii="Times New Roman" w:hAnsi="Times New Roman" w:cs="Times New Roman"/>
          <w:sz w:val="28"/>
          <w:szCs w:val="28"/>
        </w:rPr>
        <w:t>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одновременно с проектами решений 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определение параметров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 учетом различных вариантов сценарных условий;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выявление рисков возникновения дополнительных расходов при проектировании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8C39E5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CE58EB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3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C083C" w:rsidRPr="0026503E">
        <w:rPr>
          <w:rFonts w:ascii="Times New Roman" w:hAnsi="Times New Roman" w:cs="Times New Roman"/>
          <w:sz w:val="28"/>
          <w:szCs w:val="28"/>
        </w:rPr>
        <w:t>) обеспечение исполнения бюджета по доходам и расходам.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по доходам и расходам. В рамках данного мероприятия будет продолжена деятельность </w:t>
      </w:r>
      <w:r w:rsidR="00D96BEF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 организации и совершенствованию системы исполнения</w:t>
      </w:r>
      <w:r w:rsidR="00FA2090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 и бюджетной отчетности.</w:t>
      </w:r>
    </w:p>
    <w:p w:rsidR="005C083C" w:rsidRPr="009E7ACE" w:rsidRDefault="00205E10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>3</w:t>
      </w:r>
      <w:r w:rsidR="005C083C" w:rsidRPr="009E7ACE">
        <w:rPr>
          <w:rFonts w:ascii="Times New Roman" w:hAnsi="Times New Roman" w:cs="Times New Roman"/>
          <w:sz w:val="28"/>
          <w:szCs w:val="28"/>
        </w:rPr>
        <w:t xml:space="preserve">) организация и координация работы по размещению муниципальными учреждениями требуемой информации на официальном сайте в сети интернет </w:t>
      </w:r>
      <w:hyperlink r:id="rId8" w:history="1">
        <w:r w:rsidR="005C083C" w:rsidRPr="009E7ACE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="005C083C" w:rsidRPr="009E7ACE">
        <w:rPr>
          <w:rFonts w:ascii="Times New Roman" w:hAnsi="Times New Roman" w:cs="Times New Roman"/>
          <w:sz w:val="28"/>
          <w:szCs w:val="28"/>
        </w:rPr>
        <w:t>, в рамках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5C083C" w:rsidRPr="009E7ACE" w:rsidRDefault="005C083C" w:rsidP="00795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 xml:space="preserve">В рамках реализации в Красноярском крае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 </w:t>
      </w:r>
      <w:r w:rsidR="0026503E" w:rsidRPr="009E7ACE">
        <w:rPr>
          <w:rFonts w:ascii="Times New Roman" w:hAnsi="Times New Roman" w:cs="Times New Roman"/>
          <w:sz w:val="28"/>
          <w:szCs w:val="28"/>
        </w:rPr>
        <w:t>Финансовым управлением Администрации ЗАТО г</w:t>
      </w:r>
      <w:proofErr w:type="gramStart"/>
      <w:r w:rsidR="0026503E" w:rsidRPr="009E7AC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26503E" w:rsidRPr="009E7ACE"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Pr="009E7ACE">
        <w:rPr>
          <w:rFonts w:ascii="Times New Roman" w:hAnsi="Times New Roman" w:cs="Times New Roman"/>
          <w:sz w:val="28"/>
          <w:szCs w:val="28"/>
        </w:rPr>
        <w:t>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на официальном сайте для размещения информации об учреждениях, основная цель создания</w:t>
      </w:r>
      <w:r w:rsidR="00E67A9D" w:rsidRPr="009E7ACE">
        <w:rPr>
          <w:rFonts w:ascii="Times New Roman" w:hAnsi="Times New Roman" w:cs="Times New Roman"/>
          <w:sz w:val="28"/>
          <w:szCs w:val="28"/>
        </w:rPr>
        <w:t>,</w:t>
      </w:r>
      <w:r w:rsidRPr="009E7ACE">
        <w:rPr>
          <w:rFonts w:ascii="Times New Roman" w:hAnsi="Times New Roman" w:cs="Times New Roman"/>
          <w:sz w:val="28"/>
          <w:szCs w:val="28"/>
        </w:rPr>
        <w:t xml:space="preserve"> которого заключается в предоставлении свободного доступа к данным о деятельности муниципальных учреждений, повышение эффективности оказания муниципальных услуг данными учреждениями, а также создание современных механизмов общественного контроля их деятельности.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>Планируется, что реализация мероприятия «Организация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учреждениях» позволит обеспечить к концу 20</w:t>
      </w:r>
      <w:r w:rsidR="009E7ACE">
        <w:rPr>
          <w:rFonts w:ascii="Times New Roman" w:hAnsi="Times New Roman" w:cs="Times New Roman"/>
          <w:sz w:val="28"/>
          <w:szCs w:val="28"/>
        </w:rPr>
        <w:t>20</w:t>
      </w:r>
      <w:r w:rsidRPr="009E7ACE">
        <w:rPr>
          <w:rFonts w:ascii="Times New Roman" w:hAnsi="Times New Roman" w:cs="Times New Roman"/>
          <w:sz w:val="28"/>
          <w:szCs w:val="28"/>
        </w:rPr>
        <w:t xml:space="preserve"> года не менее 9</w:t>
      </w:r>
      <w:r w:rsidR="00C637AF" w:rsidRPr="009E7ACE">
        <w:rPr>
          <w:rFonts w:ascii="Times New Roman" w:hAnsi="Times New Roman" w:cs="Times New Roman"/>
          <w:sz w:val="28"/>
          <w:szCs w:val="28"/>
        </w:rPr>
        <w:t>9</w:t>
      </w:r>
      <w:r w:rsidRPr="009E7ACE">
        <w:rPr>
          <w:rFonts w:ascii="Times New Roman" w:hAnsi="Times New Roman" w:cs="Times New Roman"/>
          <w:sz w:val="28"/>
          <w:szCs w:val="28"/>
        </w:rPr>
        <w:t xml:space="preserve"> процентов муниципа</w:t>
      </w:r>
      <w:r w:rsidR="00D96BEF" w:rsidRPr="009E7ACE">
        <w:rPr>
          <w:rFonts w:ascii="Times New Roman" w:hAnsi="Times New Roman" w:cs="Times New Roman"/>
          <w:sz w:val="28"/>
          <w:szCs w:val="28"/>
        </w:rPr>
        <w:t>л</w:t>
      </w:r>
      <w:r w:rsidRPr="009E7ACE">
        <w:rPr>
          <w:rFonts w:ascii="Times New Roman" w:hAnsi="Times New Roman" w:cs="Times New Roman"/>
          <w:sz w:val="28"/>
          <w:szCs w:val="28"/>
        </w:rPr>
        <w:t>ьных учреждений, разместивших в полном объеме на официальном сайте для размещения информации об учреждениях требуемую (согласно разделам I-V приложения к Порядку предоставления информации государственным (муниципальным) учреждением, ее размещения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сайте в сети Интернет и ведения указанного сайта, утвержденному приказом Министерства финансов Российской Федерации от 21.07.2011 № 86н) информацию.</w:t>
      </w:r>
    </w:p>
    <w:p w:rsidR="00E23E24" w:rsidRPr="009E7ACE" w:rsidRDefault="00205E10" w:rsidP="00795B29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>В</w:t>
      </w:r>
      <w:r w:rsidR="00E23E24" w:rsidRPr="009E7ACE">
        <w:rPr>
          <w:rFonts w:ascii="Times New Roman" w:hAnsi="Times New Roman" w:cs="Times New Roman"/>
          <w:sz w:val="28"/>
          <w:szCs w:val="28"/>
        </w:rPr>
        <w:t>ыполнение отдельных функций по исполнению бюджета.</w:t>
      </w:r>
    </w:p>
    <w:p w:rsidR="00E23E24" w:rsidRPr="00E67A9D" w:rsidRDefault="00E23E24" w:rsidP="00E6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A9D">
        <w:rPr>
          <w:rFonts w:ascii="Times New Roman" w:hAnsi="Times New Roman" w:cs="Times New Roman"/>
          <w:sz w:val="28"/>
          <w:szCs w:val="28"/>
        </w:rPr>
        <w:t>В рамках данного мероприятия МКУ «Централизованная бухгалтерия»  осуществляется:</w:t>
      </w:r>
    </w:p>
    <w:p w:rsidR="00205E10" w:rsidRPr="00E23E24" w:rsidRDefault="00D97EF3" w:rsidP="00E23E2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существление полномочий распорядителя бюджетных средств, администратора доходов </w:t>
      </w:r>
      <w:proofErr w:type="gramStart"/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случаях, установленных решением Совета депутатов ЗАТО г.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205E10" w:rsidRPr="00E23E24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1C500C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</w:rPr>
        <w:t>;</w:t>
      </w:r>
    </w:p>
    <w:p w:rsidR="00205E10" w:rsidRPr="002A3F1B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F1B">
        <w:rPr>
          <w:rFonts w:ascii="Times New Roman" w:hAnsi="Times New Roman" w:cs="Times New Roman"/>
          <w:sz w:val="28"/>
          <w:szCs w:val="28"/>
        </w:rPr>
        <w:t>о</w:t>
      </w:r>
      <w:r w:rsidR="00F822F3" w:rsidRPr="002A3F1B">
        <w:rPr>
          <w:rFonts w:ascii="Times New Roman" w:hAnsi="Times New Roman" w:cs="Times New Roman"/>
          <w:sz w:val="28"/>
          <w:szCs w:val="28"/>
        </w:rPr>
        <w:t xml:space="preserve">рганизация централизованного </w:t>
      </w:r>
      <w:r w:rsidR="00FA2090" w:rsidRPr="002A3F1B">
        <w:rPr>
          <w:rFonts w:ascii="Times New Roman" w:hAnsi="Times New Roman" w:cs="Times New Roman"/>
          <w:sz w:val="28"/>
          <w:szCs w:val="28"/>
        </w:rPr>
        <w:t xml:space="preserve">бюджетного учета и форм бюджетной отчетности, </w:t>
      </w:r>
      <w:r w:rsidR="00F822F3" w:rsidRPr="002A3F1B">
        <w:rPr>
          <w:rFonts w:ascii="Times New Roman" w:hAnsi="Times New Roman" w:cs="Times New Roman"/>
          <w:sz w:val="28"/>
          <w:szCs w:val="28"/>
        </w:rPr>
        <w:t xml:space="preserve">налогового и статистического учета </w:t>
      </w:r>
      <w:r w:rsidR="00F822F3" w:rsidRPr="002A3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подведомственным </w:t>
      </w:r>
      <w:r w:rsidR="00F822F3" w:rsidRPr="002A3F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учреждениям</w:t>
      </w:r>
      <w:r w:rsidR="00F822F3" w:rsidRPr="002A3F1B">
        <w:rPr>
          <w:rFonts w:ascii="Times New Roman" w:hAnsi="Times New Roman" w:cs="Times New Roman"/>
          <w:sz w:val="28"/>
          <w:szCs w:val="28"/>
        </w:rPr>
        <w:t xml:space="preserve"> (</w:t>
      </w:r>
      <w:r w:rsidR="00FF1730" w:rsidRPr="002A3F1B">
        <w:rPr>
          <w:rFonts w:ascii="Times New Roman" w:hAnsi="Times New Roman" w:cs="Times New Roman"/>
          <w:sz w:val="28"/>
          <w:szCs w:val="28"/>
        </w:rPr>
        <w:t>МКУ</w:t>
      </w:r>
      <w:r w:rsidR="00E67A9D" w:rsidRPr="002A3F1B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FF1730" w:rsidRPr="002A3F1B">
        <w:rPr>
          <w:rFonts w:ascii="Times New Roman" w:hAnsi="Times New Roman" w:cs="Times New Roman"/>
          <w:sz w:val="28"/>
          <w:szCs w:val="28"/>
        </w:rPr>
        <w:t xml:space="preserve"> «Молодежный центр», МКУ «Муниципальный </w:t>
      </w:r>
      <w:proofErr w:type="gramStart"/>
      <w:r w:rsidR="00562A6D" w:rsidRPr="002A3F1B">
        <w:rPr>
          <w:rFonts w:ascii="Times New Roman" w:hAnsi="Times New Roman" w:cs="Times New Roman"/>
          <w:sz w:val="28"/>
          <w:szCs w:val="28"/>
        </w:rPr>
        <w:t>архив</w:t>
      </w:r>
      <w:proofErr w:type="gramEnd"/>
      <w:r w:rsidR="00562A6D" w:rsidRPr="002A3F1B">
        <w:rPr>
          <w:rFonts w:ascii="Times New Roman" w:hAnsi="Times New Roman" w:cs="Times New Roman"/>
          <w:sz w:val="28"/>
          <w:szCs w:val="28"/>
        </w:rPr>
        <w:t xml:space="preserve"> ЗАТО Железногорск», МКУ «</w:t>
      </w:r>
      <w:r w:rsidR="00FF1730" w:rsidRPr="002A3F1B">
        <w:rPr>
          <w:rFonts w:ascii="Times New Roman" w:hAnsi="Times New Roman" w:cs="Times New Roman"/>
          <w:sz w:val="28"/>
          <w:szCs w:val="28"/>
        </w:rPr>
        <w:t>Управление по делам гражданской обороны, чрезвычайным ситуациям и режима ЗАТО Железногорск»,  МКУ «Управление поселковыми территориями ЗАТО Железногорск»</w:t>
      </w:r>
      <w:r w:rsidR="00325764" w:rsidRPr="002A3F1B">
        <w:rPr>
          <w:rFonts w:ascii="Times New Roman" w:hAnsi="Times New Roman" w:cs="Times New Roman"/>
          <w:sz w:val="28"/>
          <w:szCs w:val="28"/>
        </w:rPr>
        <w:t>,</w:t>
      </w:r>
      <w:r w:rsidR="002A3F1B" w:rsidRPr="002A3F1B">
        <w:rPr>
          <w:rFonts w:ascii="Times New Roman" w:hAnsi="Times New Roman" w:cs="Times New Roman"/>
          <w:sz w:val="28"/>
          <w:szCs w:val="28"/>
        </w:rPr>
        <w:t xml:space="preserve"> МКУ «Управление имущественным комплексом»</w:t>
      </w:r>
      <w:r w:rsidR="00F822F3" w:rsidRPr="002A3F1B">
        <w:rPr>
          <w:rFonts w:ascii="Times New Roman" w:hAnsi="Times New Roman" w:cs="Times New Roman"/>
          <w:sz w:val="28"/>
          <w:szCs w:val="28"/>
        </w:rPr>
        <w:t>)</w:t>
      </w:r>
      <w:r w:rsidR="00F822F3" w:rsidRPr="002A3F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2F3" w:rsidRPr="00E23E24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822F3" w:rsidRPr="00E23E24">
        <w:rPr>
          <w:rFonts w:ascii="Times New Roman" w:hAnsi="Times New Roman" w:cs="Times New Roman"/>
          <w:sz w:val="28"/>
          <w:szCs w:val="28"/>
        </w:rPr>
        <w:t>бор оперативной информации, подготовка и представление в установленном порядке бухгалтерских, налоговых и статистических отчетов</w:t>
      </w:r>
      <w:r w:rsidR="0026503E">
        <w:rPr>
          <w:rFonts w:ascii="Times New Roman" w:hAnsi="Times New Roman" w:cs="Times New Roman"/>
          <w:sz w:val="28"/>
          <w:szCs w:val="28"/>
        </w:rPr>
        <w:t>, отчетов и мониторингов по исполнению бюджета.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Организация и осуществление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</w:rPr>
        <w:t xml:space="preserve"> соблюдением бюджетного 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. О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рганизация и осуществление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. Осуществление бюджетных полномочий главного администратора доходов бюджета города в случаях, установленных решением Совета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>ЗАТО г.</w:t>
      </w:r>
      <w:r w:rsidR="00CE2C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C083C"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Подготовка предложений по совершенствованию нормативной правовой базы в области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контроля,</w:t>
      </w:r>
      <w:r w:rsidR="005C083C" w:rsidRPr="005C08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>в том числе: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1) подготовка проектов правовых актов, регулирующих отношения в области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2) разработка аналитических материалов по итогам контрольных мероприятий.</w:t>
      </w:r>
    </w:p>
    <w:p w:rsidR="005C083C" w:rsidRPr="00C83B31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</w:t>
      </w:r>
      <w:r w:rsidR="00FF1730" w:rsidRPr="00C83B3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Разработка и </w:t>
      </w:r>
      <w:r w:rsidR="00C83B31" w:rsidRPr="00C83B31">
        <w:rPr>
          <w:rFonts w:ascii="Times New Roman" w:hAnsi="Times New Roman"/>
          <w:sz w:val="28"/>
          <w:szCs w:val="28"/>
        </w:rPr>
        <w:t xml:space="preserve">размещение информации о </w:t>
      </w:r>
      <w:proofErr w:type="gramStart"/>
      <w:r w:rsidR="00C83B31" w:rsidRPr="00C83B31">
        <w:rPr>
          <w:rFonts w:ascii="Times New Roman" w:hAnsi="Times New Roman"/>
          <w:sz w:val="28"/>
          <w:szCs w:val="28"/>
        </w:rPr>
        <w:t>бюджете</w:t>
      </w:r>
      <w:proofErr w:type="gramEnd"/>
      <w:r w:rsidR="00C83B31" w:rsidRPr="00C83B31">
        <w:rPr>
          <w:rFonts w:ascii="Times New Roman" w:hAnsi="Times New Roman"/>
          <w:sz w:val="28"/>
          <w:szCs w:val="28"/>
        </w:rPr>
        <w:t xml:space="preserve"> ЗАТО Железногорск и бюджетном процессе в доступной форме для граждан.</w:t>
      </w:r>
    </w:p>
    <w:p w:rsidR="005C083C" w:rsidRPr="005C083C" w:rsidRDefault="001C7909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1</w:t>
      </w:r>
      <w:r w:rsidR="005C083C" w:rsidRPr="00D96BEF">
        <w:rPr>
          <w:rFonts w:ascii="Times New Roman" w:hAnsi="Times New Roman" w:cs="Times New Roman"/>
          <w:sz w:val="28"/>
          <w:szCs w:val="28"/>
        </w:rPr>
        <w:t>-</w:t>
      </w:r>
      <w:r w:rsidR="001D1BC9">
        <w:rPr>
          <w:rFonts w:ascii="Times New Roman" w:hAnsi="Times New Roman" w:cs="Times New Roman"/>
          <w:sz w:val="28"/>
          <w:szCs w:val="28"/>
        </w:rPr>
        <w:t xml:space="preserve"> </w:t>
      </w:r>
      <w:r w:rsidR="00FF1730">
        <w:rPr>
          <w:rFonts w:ascii="Times New Roman" w:hAnsi="Times New Roman" w:cs="Times New Roman"/>
          <w:sz w:val="28"/>
          <w:szCs w:val="28"/>
        </w:rPr>
        <w:t>7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96BEF" w:rsidRPr="00D96BEF">
        <w:rPr>
          <w:rFonts w:ascii="Times New Roman" w:hAnsi="Times New Roman" w:cs="Times New Roman"/>
          <w:sz w:val="28"/>
          <w:szCs w:val="28"/>
        </w:rPr>
        <w:t>Ф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proofErr w:type="gramStart"/>
      <w:r w:rsidR="00D96BEF" w:rsidRPr="00D96BE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96BEF" w:rsidRPr="00D96BE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 w:rsidRPr="00D96BE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F822F3">
        <w:rPr>
          <w:rFonts w:ascii="Times New Roman" w:hAnsi="Times New Roman" w:cs="Times New Roman"/>
          <w:sz w:val="28"/>
          <w:szCs w:val="28"/>
        </w:rPr>
        <w:t xml:space="preserve">и </w:t>
      </w:r>
      <w:r w:rsidR="00F822F3" w:rsidRPr="00954254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="00F822F3"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D96BEF">
        <w:rPr>
          <w:rFonts w:ascii="Times New Roman" w:hAnsi="Times New Roman" w:cs="Times New Roman"/>
          <w:sz w:val="28"/>
          <w:szCs w:val="28"/>
        </w:rPr>
        <w:t>в рамках текущей деятельности.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83C">
        <w:rPr>
          <w:rFonts w:ascii="Times New Roman" w:hAnsi="Times New Roman" w:cs="Times New Roman"/>
          <w:iCs/>
          <w:sz w:val="28"/>
          <w:szCs w:val="28"/>
        </w:rPr>
        <w:t>Главным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распорядител</w:t>
      </w:r>
      <w:r w:rsidR="008C39E5">
        <w:rPr>
          <w:rFonts w:ascii="Times New Roman" w:hAnsi="Times New Roman" w:cs="Times New Roman"/>
          <w:iCs/>
          <w:sz w:val="28"/>
          <w:szCs w:val="28"/>
        </w:rPr>
        <w:t>я</w:t>
      </w:r>
      <w:r w:rsidRPr="005C083C">
        <w:rPr>
          <w:rFonts w:ascii="Times New Roman" w:hAnsi="Times New Roman" w:cs="Times New Roman"/>
          <w:iCs/>
          <w:sz w:val="28"/>
          <w:szCs w:val="28"/>
        </w:rPr>
        <w:t>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средств </w:t>
      </w:r>
      <w:proofErr w:type="gramStart"/>
      <w:r w:rsidRPr="005C083C">
        <w:rPr>
          <w:rFonts w:ascii="Times New Roman" w:hAnsi="Times New Roman" w:cs="Times New Roman"/>
          <w:iCs/>
          <w:sz w:val="28"/>
          <w:szCs w:val="28"/>
        </w:rPr>
        <w:t>бюджета</w:t>
      </w:r>
      <w:proofErr w:type="gramEnd"/>
      <w:r w:rsidRPr="005C08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D5ED3">
        <w:rPr>
          <w:rFonts w:ascii="Times New Roman" w:hAnsi="Times New Roman" w:cs="Times New Roman"/>
          <w:iCs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 на реализацию мероприятий подпрограм</w:t>
      </w:r>
      <w:r w:rsidR="00D96BEF">
        <w:rPr>
          <w:rFonts w:ascii="Times New Roman" w:hAnsi="Times New Roman" w:cs="Times New Roman"/>
          <w:iCs/>
          <w:sz w:val="28"/>
          <w:szCs w:val="28"/>
        </w:rPr>
        <w:t>мы явля</w:t>
      </w:r>
      <w:r w:rsidR="008C39E5">
        <w:rPr>
          <w:rFonts w:ascii="Times New Roman" w:hAnsi="Times New Roman" w:cs="Times New Roman"/>
          <w:iCs/>
          <w:sz w:val="28"/>
          <w:szCs w:val="28"/>
        </w:rPr>
        <w:t>ю</w:t>
      </w:r>
      <w:r w:rsidR="00D96BEF">
        <w:rPr>
          <w:rFonts w:ascii="Times New Roman" w:hAnsi="Times New Roman" w:cs="Times New Roman"/>
          <w:iCs/>
          <w:sz w:val="28"/>
          <w:szCs w:val="28"/>
        </w:rPr>
        <w:t>тся Администрация З</w:t>
      </w:r>
      <w:r w:rsidR="009770B8">
        <w:rPr>
          <w:rFonts w:ascii="Times New Roman" w:hAnsi="Times New Roman" w:cs="Times New Roman"/>
          <w:iCs/>
          <w:sz w:val="28"/>
          <w:szCs w:val="28"/>
        </w:rPr>
        <w:t>А</w:t>
      </w:r>
      <w:r w:rsidR="00D96BEF">
        <w:rPr>
          <w:rFonts w:ascii="Times New Roman" w:hAnsi="Times New Roman" w:cs="Times New Roman"/>
          <w:iCs/>
          <w:sz w:val="28"/>
          <w:szCs w:val="28"/>
        </w:rPr>
        <w:t>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D96BEF">
        <w:rPr>
          <w:rFonts w:ascii="Times New Roman" w:hAnsi="Times New Roman" w:cs="Times New Roman"/>
          <w:iCs/>
          <w:sz w:val="28"/>
          <w:szCs w:val="28"/>
        </w:rPr>
        <w:t>Ф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инансовое управление Администрации </w:t>
      </w:r>
      <w:r w:rsidR="00D96BEF">
        <w:rPr>
          <w:rFonts w:ascii="Times New Roman" w:hAnsi="Times New Roman" w:cs="Times New Roman"/>
          <w:iCs/>
          <w:sz w:val="28"/>
          <w:szCs w:val="28"/>
        </w:rPr>
        <w:t>ЗАТО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FF1730" w:rsidRDefault="001D1BC9" w:rsidP="00FF17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4.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</w:rPr>
        <w:t xml:space="preserve">Управление подпрограммой и </w:t>
      </w:r>
      <w:proofErr w:type="gramStart"/>
      <w:r w:rsidR="005C083C" w:rsidRPr="00FF1730">
        <w:rPr>
          <w:rFonts w:ascii="Times New Roman" w:hAnsi="Times New Roman" w:cs="Times New Roman"/>
          <w:b/>
          <w:i/>
          <w:sz w:val="28"/>
          <w:szCs w:val="28"/>
        </w:rPr>
        <w:t>контроль за</w:t>
      </w:r>
      <w:proofErr w:type="gramEnd"/>
      <w:r w:rsidR="005C083C" w:rsidRPr="00FF1730">
        <w:rPr>
          <w:rFonts w:ascii="Times New Roman" w:hAnsi="Times New Roman" w:cs="Times New Roman"/>
          <w:b/>
          <w:i/>
          <w:sz w:val="28"/>
          <w:szCs w:val="28"/>
        </w:rPr>
        <w:t xml:space="preserve"> ходом ее выполнения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5C083C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Текущий контроль за целевым и эффективным использованием средств на реализацию мероприятий подпрограммы осуществляется </w:t>
      </w:r>
      <w:r w:rsidR="005E1A6E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инансовым управлением Администрации </w:t>
      </w:r>
      <w:r w:rsidR="00FA2090">
        <w:rPr>
          <w:rFonts w:ascii="Times New Roman" w:hAnsi="Times New Roman" w:cs="Times New Roman"/>
          <w:sz w:val="28"/>
          <w:szCs w:val="28"/>
        </w:rPr>
        <w:t>ЗАТО г.</w:t>
      </w:r>
      <w:r w:rsidR="00171F34">
        <w:rPr>
          <w:rFonts w:ascii="Times New Roman" w:hAnsi="Times New Roman" w:cs="Times New Roman"/>
          <w:sz w:val="28"/>
          <w:szCs w:val="28"/>
        </w:rPr>
        <w:t xml:space="preserve"> </w:t>
      </w:r>
      <w:r w:rsidR="00FA2090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5E1A6E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5E1A6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5E1A6E">
        <w:rPr>
          <w:rFonts w:ascii="Times New Roman" w:hAnsi="Times New Roman" w:cs="Times New Roman"/>
          <w:sz w:val="28"/>
          <w:szCs w:val="28"/>
        </w:rPr>
        <w:t>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путем осуществления ежеквартального мониторинга целевых индикаторов подпрограммы.</w:t>
      </w:r>
    </w:p>
    <w:p w:rsidR="005C083C" w:rsidRPr="005C083C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730">
        <w:rPr>
          <w:rFonts w:ascii="Times New Roman" w:hAnsi="Times New Roman" w:cs="Times New Roman"/>
          <w:sz w:val="28"/>
          <w:szCs w:val="28"/>
        </w:rPr>
        <w:t xml:space="preserve">Контроль за законностью, результативностью  использования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FF1730">
        <w:rPr>
          <w:rFonts w:ascii="Times New Roman" w:hAnsi="Times New Roman" w:cs="Times New Roman"/>
          <w:sz w:val="28"/>
          <w:szCs w:val="28"/>
        </w:rPr>
        <w:t xml:space="preserve">бюджета на реализацию мероприятий подпрограммы осуществляется </w:t>
      </w:r>
      <w:r w:rsidRPr="00FF1730">
        <w:rPr>
          <w:rFonts w:ascii="Times New Roman" w:hAnsi="Times New Roman" w:cs="Times New Roman"/>
          <w:sz w:val="28"/>
          <w:szCs w:val="28"/>
        </w:rPr>
        <w:lastRenderedPageBreak/>
        <w:t>контрольно-</w:t>
      </w:r>
      <w:r w:rsidR="005E1A6E" w:rsidRPr="00FF1730">
        <w:rPr>
          <w:rFonts w:ascii="Times New Roman" w:hAnsi="Times New Roman" w:cs="Times New Roman"/>
          <w:sz w:val="28"/>
          <w:szCs w:val="28"/>
        </w:rPr>
        <w:t>ревизионной службой Совета депутатов ЗАТО г</w:t>
      </w:r>
      <w:proofErr w:type="gramStart"/>
      <w:r w:rsidR="005E1A6E" w:rsidRPr="00FF1730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5E1A6E" w:rsidRPr="00FF1730">
        <w:rPr>
          <w:rFonts w:ascii="Times New Roman" w:hAnsi="Times New Roman" w:cs="Times New Roman"/>
          <w:sz w:val="28"/>
          <w:szCs w:val="28"/>
        </w:rPr>
        <w:t>елезногорск</w:t>
      </w:r>
      <w:r w:rsidRPr="00FF1730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3028" w:rsidRPr="00C16124" w:rsidRDefault="00E33028" w:rsidP="00E330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2.5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Pr="00C16124">
        <w:rPr>
          <w:rFonts w:ascii="Times New Roman" w:hAnsi="Times New Roman"/>
          <w:b/>
          <w:i/>
          <w:sz w:val="28"/>
          <w:szCs w:val="28"/>
        </w:rPr>
        <w:t xml:space="preserve">Оценка социально-экономической эффективности </w:t>
      </w:r>
    </w:p>
    <w:p w:rsidR="005C083C" w:rsidRPr="005C083C" w:rsidRDefault="005C083C" w:rsidP="00E330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Реализация мероприятий подпрограммы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отношение дефицита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(без учета снижения остатков средств на счетах </w:t>
      </w:r>
      <w:r w:rsidR="005E1A6E">
        <w:rPr>
          <w:rFonts w:ascii="Times New Roman" w:hAnsi="Times New Roman" w:cs="Times New Roman"/>
          <w:sz w:val="28"/>
          <w:szCs w:val="28"/>
        </w:rPr>
        <w:t xml:space="preserve">по учету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E1A6E">
        <w:rPr>
          <w:rFonts w:ascii="Times New Roman" w:hAnsi="Times New Roman" w:cs="Times New Roman"/>
          <w:sz w:val="28"/>
          <w:szCs w:val="28"/>
        </w:rPr>
        <w:t>бюджета</w:t>
      </w:r>
      <w:r w:rsidRPr="005C083C">
        <w:rPr>
          <w:rFonts w:ascii="Times New Roman" w:hAnsi="Times New Roman" w:cs="Times New Roman"/>
          <w:sz w:val="28"/>
          <w:szCs w:val="28"/>
        </w:rPr>
        <w:t xml:space="preserve">) в общем годовом объеме доходов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 без учета объема безвозмездных поступлений и (или) поступлений налоговых доходов по дополнительным нормативам отчислений (не более 10 %);</w:t>
      </w:r>
    </w:p>
    <w:p w:rsidR="005C083C" w:rsidRPr="00CA50E0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доля расходов </w:t>
      </w:r>
      <w:r w:rsidR="00E3302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бюджета, формируемых в рамках муниципальных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5E1A6E">
        <w:rPr>
          <w:rFonts w:ascii="Times New Roman" w:hAnsi="Times New Roman" w:cs="Times New Roman"/>
          <w:sz w:val="28"/>
          <w:szCs w:val="28"/>
        </w:rPr>
        <w:t xml:space="preserve">ЗАТО </w:t>
      </w:r>
      <w:r w:rsidR="005E1A6E" w:rsidRPr="006C6263">
        <w:rPr>
          <w:rFonts w:ascii="Times New Roman" w:hAnsi="Times New Roman" w:cs="Times New Roman"/>
          <w:sz w:val="28"/>
          <w:szCs w:val="28"/>
        </w:rPr>
        <w:t>Железногорск</w:t>
      </w:r>
      <w:r w:rsidRPr="006C6263">
        <w:rPr>
          <w:rFonts w:ascii="Times New Roman" w:hAnsi="Times New Roman" w:cs="Times New Roman"/>
          <w:sz w:val="28"/>
          <w:szCs w:val="28"/>
        </w:rPr>
        <w:t xml:space="preserve"> (</w:t>
      </w:r>
      <w:r w:rsidRPr="00CA50E0">
        <w:rPr>
          <w:rFonts w:ascii="Times New Roman" w:hAnsi="Times New Roman" w:cs="Times New Roman"/>
          <w:sz w:val="28"/>
          <w:szCs w:val="28"/>
        </w:rPr>
        <w:t>не менее</w:t>
      </w:r>
      <w:r w:rsidR="00634E8A" w:rsidRPr="00CA50E0">
        <w:rPr>
          <w:rFonts w:ascii="Times New Roman" w:hAnsi="Times New Roman" w:cs="Times New Roman"/>
          <w:sz w:val="28"/>
          <w:szCs w:val="28"/>
        </w:rPr>
        <w:t xml:space="preserve"> 92</w:t>
      </w:r>
      <w:r w:rsidRPr="00CA50E0">
        <w:rPr>
          <w:rFonts w:ascii="Times New Roman" w:hAnsi="Times New Roman" w:cs="Times New Roman"/>
          <w:sz w:val="28"/>
          <w:szCs w:val="28"/>
        </w:rPr>
        <w:t xml:space="preserve">% </w:t>
      </w:r>
      <w:r w:rsidR="00634E8A" w:rsidRPr="00CA50E0">
        <w:rPr>
          <w:rFonts w:ascii="Times New Roman" w:hAnsi="Times New Roman" w:cs="Times New Roman"/>
          <w:sz w:val="28"/>
          <w:szCs w:val="28"/>
        </w:rPr>
        <w:t>ежегодно</w:t>
      </w:r>
      <w:r w:rsidRPr="00CA50E0">
        <w:rPr>
          <w:rFonts w:ascii="Times New Roman" w:hAnsi="Times New Roman" w:cs="Times New Roman"/>
          <w:sz w:val="28"/>
          <w:szCs w:val="28"/>
        </w:rPr>
        <w:t>);</w:t>
      </w:r>
    </w:p>
    <w:p w:rsidR="005C083C" w:rsidRPr="00CA50E0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своевременное составление проекта </w:t>
      </w:r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решения Совета депутатов ЗАТО г</w:t>
      </w:r>
      <w:proofErr w:type="gramStart"/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.Ж</w:t>
      </w:r>
      <w:proofErr w:type="gramEnd"/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елезногорск о 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>бюджет</w:t>
      </w:r>
      <w:r w:rsidR="00E33028" w:rsidRPr="00CA50E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ЗАТО Железногорск на очередной финансовый год и плановый период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 и отчета об исполнении бюджета </w:t>
      </w:r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A50E0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позднее 15 ноября текущего года и 1 мая соответственно);</w:t>
      </w:r>
    </w:p>
    <w:p w:rsidR="005C083C" w:rsidRPr="00CA50E0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0E0">
        <w:rPr>
          <w:rFonts w:ascii="Times New Roman" w:hAnsi="Times New Roman" w:cs="Times New Roman"/>
          <w:sz w:val="28"/>
          <w:szCs w:val="28"/>
        </w:rPr>
        <w:t>обеспечение исполнения расходных обязательств (за исключением безвозмездных поступлений) (не менее 9</w:t>
      </w:r>
      <w:r w:rsidR="00FF1730" w:rsidRPr="00CA50E0">
        <w:rPr>
          <w:rFonts w:ascii="Times New Roman" w:hAnsi="Times New Roman" w:cs="Times New Roman"/>
          <w:sz w:val="28"/>
          <w:szCs w:val="28"/>
        </w:rPr>
        <w:t>3</w:t>
      </w:r>
      <w:r w:rsidRPr="00CA50E0">
        <w:rPr>
          <w:rFonts w:ascii="Times New Roman" w:hAnsi="Times New Roman" w:cs="Times New Roman"/>
          <w:sz w:val="28"/>
          <w:szCs w:val="28"/>
        </w:rPr>
        <w:t>% ежегодно);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0E0">
        <w:rPr>
          <w:rFonts w:ascii="Times New Roman" w:hAnsi="Times New Roman" w:cs="Times New Roman"/>
          <w:sz w:val="28"/>
          <w:szCs w:val="28"/>
        </w:rPr>
        <w:t xml:space="preserve">отсутствие в </w:t>
      </w:r>
      <w:r w:rsidR="00FA2090" w:rsidRPr="00CA50E0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CA50E0">
        <w:rPr>
          <w:rFonts w:ascii="Times New Roman" w:hAnsi="Times New Roman" w:cs="Times New Roman"/>
          <w:sz w:val="28"/>
          <w:szCs w:val="28"/>
        </w:rPr>
        <w:t>бюджете просроченной кредиторской</w:t>
      </w:r>
      <w:r w:rsidRPr="005C083C">
        <w:rPr>
          <w:rFonts w:ascii="Times New Roman" w:hAnsi="Times New Roman" w:cs="Times New Roman"/>
          <w:sz w:val="28"/>
          <w:szCs w:val="28"/>
        </w:rPr>
        <w:t xml:space="preserve"> задолженности по выплате заработной платы с начислениями работникам бюджетной сферы и по исполнению обязательств перед гражданами;</w:t>
      </w:r>
    </w:p>
    <w:p w:rsidR="005C083C" w:rsidRPr="008C39E5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39E5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исполнение </w:t>
      </w:r>
      <w:r w:rsidR="00FA2090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8C39E5">
        <w:rPr>
          <w:rFonts w:ascii="Times New Roman" w:hAnsi="Times New Roman" w:cs="Times New Roman"/>
          <w:sz w:val="28"/>
          <w:szCs w:val="28"/>
          <w:lang w:eastAsia="ru-RU"/>
        </w:rPr>
        <w:t>бюджета по доходам без учета безвозмездных поступлений к первоначально утвержденному уровню (от 80% до 120 % ежегодно);</w:t>
      </w:r>
    </w:p>
    <w:p w:rsidR="005C083C" w:rsidRPr="009E7ACE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 xml:space="preserve">доля муниципальных учреждений, разместивших в текущем году требуемую информацию в полном объеме на официальном сайте в сети интернет </w:t>
      </w:r>
      <w:hyperlink r:id="rId9" w:history="1">
        <w:r w:rsidRPr="009E7ACE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Pr="009E7ACE">
        <w:rPr>
          <w:rFonts w:ascii="Times New Roman" w:hAnsi="Times New Roman" w:cs="Times New Roman"/>
          <w:sz w:val="28"/>
          <w:szCs w:val="28"/>
        </w:rPr>
        <w:t xml:space="preserve"> (не менее 9</w:t>
      </w:r>
      <w:r w:rsidR="00C637AF" w:rsidRPr="009E7ACE">
        <w:rPr>
          <w:rFonts w:ascii="Times New Roman" w:hAnsi="Times New Roman" w:cs="Times New Roman"/>
          <w:sz w:val="28"/>
          <w:szCs w:val="28"/>
        </w:rPr>
        <w:t>9</w:t>
      </w:r>
      <w:r w:rsidRPr="009E7ACE">
        <w:rPr>
          <w:rFonts w:ascii="Times New Roman" w:hAnsi="Times New Roman" w:cs="Times New Roman"/>
          <w:sz w:val="28"/>
          <w:szCs w:val="28"/>
        </w:rPr>
        <w:t xml:space="preserve">% </w:t>
      </w:r>
      <w:r w:rsidR="00C637AF" w:rsidRPr="009E7ACE">
        <w:rPr>
          <w:rFonts w:ascii="Times New Roman" w:hAnsi="Times New Roman" w:cs="Times New Roman"/>
          <w:sz w:val="28"/>
          <w:szCs w:val="28"/>
        </w:rPr>
        <w:t>ежегодно</w:t>
      </w:r>
      <w:r w:rsidRPr="009E7ACE">
        <w:rPr>
          <w:rFonts w:ascii="Times New Roman" w:hAnsi="Times New Roman" w:cs="Times New Roman"/>
          <w:sz w:val="28"/>
          <w:szCs w:val="28"/>
        </w:rPr>
        <w:t>);</w:t>
      </w:r>
    </w:p>
    <w:p w:rsidR="0073364D" w:rsidRPr="009E7ACE" w:rsidRDefault="008812F6" w:rsidP="004540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ACE">
        <w:rPr>
          <w:rFonts w:ascii="Times New Roman" w:hAnsi="Times New Roman" w:cs="Times New Roman"/>
          <w:sz w:val="28"/>
          <w:szCs w:val="28"/>
        </w:rPr>
        <w:t>соотношение количества фактически проведенных контрольных мероприятий к количеству запланированных (100% ежегодно)</w:t>
      </w:r>
      <w:r w:rsidR="0073364D" w:rsidRPr="009E7A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C083C" w:rsidRPr="00EC6A65" w:rsidRDefault="005C083C" w:rsidP="004540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разработка проектов необходимых правовых актов для совершенствования законодательства в области </w:t>
      </w:r>
      <w:r w:rsidR="006A2FA5"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финансового контроля (достижение 100% соответствия правовых </w:t>
      </w:r>
      <w:proofErr w:type="gramStart"/>
      <w:r w:rsidRPr="009E7ACE">
        <w:rPr>
          <w:rFonts w:ascii="Times New Roman" w:hAnsi="Times New Roman" w:cs="Times New Roman"/>
          <w:sz w:val="28"/>
          <w:szCs w:val="28"/>
          <w:lang w:eastAsia="ru-RU"/>
        </w:rPr>
        <w:t>актов</w:t>
      </w:r>
      <w:proofErr w:type="gramEnd"/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5ED3" w:rsidRPr="009E7ACE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 в области </w:t>
      </w:r>
      <w:r w:rsidR="006A2FA5"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финансового контроля законодательству Российской Федерации и  </w:t>
      </w:r>
      <w:r w:rsidRPr="00EC6A65">
        <w:rPr>
          <w:rFonts w:ascii="Times New Roman" w:hAnsi="Times New Roman" w:cs="Times New Roman"/>
          <w:sz w:val="28"/>
          <w:szCs w:val="28"/>
          <w:lang w:eastAsia="ru-RU"/>
        </w:rPr>
        <w:t>Красноярского края);</w:t>
      </w:r>
    </w:p>
    <w:p w:rsidR="005C083C" w:rsidRPr="00EC6A65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6A65">
        <w:rPr>
          <w:rFonts w:ascii="Times New Roman" w:hAnsi="Times New Roman" w:cs="Times New Roman"/>
          <w:sz w:val="28"/>
          <w:szCs w:val="28"/>
        </w:rPr>
        <w:t xml:space="preserve">разработка аналитических материалов по итогам контрольных мероприятий (не менее </w:t>
      </w:r>
      <w:r w:rsidR="0073364D" w:rsidRPr="00EC6A65">
        <w:rPr>
          <w:rFonts w:ascii="Times New Roman" w:hAnsi="Times New Roman" w:cs="Times New Roman"/>
          <w:sz w:val="28"/>
          <w:szCs w:val="28"/>
        </w:rPr>
        <w:t>2</w:t>
      </w:r>
      <w:r w:rsidRPr="00EC6A65">
        <w:rPr>
          <w:rFonts w:ascii="Times New Roman" w:hAnsi="Times New Roman" w:cs="Times New Roman"/>
          <w:sz w:val="28"/>
          <w:szCs w:val="28"/>
        </w:rPr>
        <w:t xml:space="preserve"> материалов в год);</w:t>
      </w:r>
    </w:p>
    <w:p w:rsidR="005C083C" w:rsidRPr="001A60D4" w:rsidRDefault="00EC6A65" w:rsidP="00466F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C6A65">
        <w:rPr>
          <w:rFonts w:ascii="Times New Roman" w:hAnsi="Times New Roman"/>
          <w:sz w:val="28"/>
          <w:szCs w:val="28"/>
        </w:rPr>
        <w:t xml:space="preserve">азмещение информации о </w:t>
      </w:r>
      <w:proofErr w:type="gramStart"/>
      <w:r w:rsidRPr="00EC6A65">
        <w:rPr>
          <w:rFonts w:ascii="Times New Roman" w:hAnsi="Times New Roman"/>
          <w:sz w:val="28"/>
          <w:szCs w:val="28"/>
        </w:rPr>
        <w:t>бюджете</w:t>
      </w:r>
      <w:proofErr w:type="gramEnd"/>
      <w:r w:rsidRPr="00EC6A65">
        <w:rPr>
          <w:rFonts w:ascii="Times New Roman" w:hAnsi="Times New Roman"/>
          <w:sz w:val="28"/>
          <w:szCs w:val="28"/>
        </w:rPr>
        <w:t xml:space="preserve"> ЗАТО Железногорск и бюджетном процессе в доступной форме для граждан </w:t>
      </w:r>
      <w:r w:rsidR="001A60D4" w:rsidRPr="00EC6A65">
        <w:rPr>
          <w:rFonts w:ascii="Times New Roman" w:hAnsi="Times New Roman"/>
          <w:sz w:val="28"/>
          <w:szCs w:val="28"/>
        </w:rPr>
        <w:t>(не</w:t>
      </w:r>
      <w:r w:rsidR="001A60D4" w:rsidRPr="009E7ACE">
        <w:rPr>
          <w:rFonts w:ascii="Times New Roman" w:hAnsi="Times New Roman"/>
          <w:sz w:val="28"/>
          <w:szCs w:val="28"/>
        </w:rPr>
        <w:t xml:space="preserve"> менее 1 раза в месяц ежегодно)</w:t>
      </w:r>
      <w:r w:rsidR="00B44981" w:rsidRPr="009E7ACE">
        <w:rPr>
          <w:rFonts w:ascii="Times New Roman" w:hAnsi="Times New Roman"/>
          <w:sz w:val="28"/>
          <w:szCs w:val="28"/>
        </w:rPr>
        <w:t>.</w:t>
      </w:r>
    </w:p>
    <w:p w:rsidR="00B44981" w:rsidRPr="00B44981" w:rsidRDefault="00B44981" w:rsidP="00466F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6A65" w:rsidRDefault="00EC6A65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5C083C" w:rsidRPr="00466F1A" w:rsidRDefault="00E33028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2.6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</w:rPr>
        <w:t>Мероприятия подпрограммы</w:t>
      </w:r>
    </w:p>
    <w:p w:rsidR="005C083C" w:rsidRPr="00A15BA7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83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Перечень подпрограммных мероприятий представлен в приложении № 2 к настоящей подпрограмме.</w:t>
      </w:r>
    </w:p>
    <w:p w:rsidR="005C083C" w:rsidRPr="00A15BA7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5C083C" w:rsidRPr="005C083C" w:rsidRDefault="00E33028" w:rsidP="00E3302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2.7</w:t>
      </w:r>
      <w:r w:rsidRPr="00C16124">
        <w:rPr>
          <w:rFonts w:ascii="Times New Roman" w:hAnsi="Times New Roman"/>
          <w:b/>
          <w:i/>
          <w:sz w:val="28"/>
          <w:szCs w:val="28"/>
        </w:rPr>
        <w:t>. Обоснование финансовых, материальных и трудовых затрат</w:t>
      </w:r>
      <w:r>
        <w:rPr>
          <w:rFonts w:ascii="Times New Roman" w:hAnsi="Times New Roman"/>
          <w:b/>
          <w:i/>
          <w:sz w:val="28"/>
          <w:szCs w:val="28"/>
        </w:rPr>
        <w:t xml:space="preserve"> (ресурсное обеспечение подпрограммы) с указанием источников финансирования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Источником финансирования мероприятий </w:t>
      </w:r>
      <w:r w:rsidR="00E33028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Pr="005C083C">
        <w:rPr>
          <w:rFonts w:ascii="Times New Roman" w:hAnsi="Times New Roman" w:cs="Times New Roman"/>
          <w:sz w:val="28"/>
          <w:szCs w:val="28"/>
          <w:lang w:eastAsia="ru-RU"/>
        </w:rPr>
        <w:t>являются средства местного 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Финансовые ресурсы, необходимые для реализации подпрограммы, соответствуют объему финансового обеспечения деятельности </w:t>
      </w:r>
      <w:r w:rsidR="005E1A6E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</w:t>
      </w:r>
      <w:r w:rsidR="005E1A6E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5E1A6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5E1A6E">
        <w:rPr>
          <w:rFonts w:ascii="Times New Roman" w:hAnsi="Times New Roman" w:cs="Times New Roman"/>
          <w:sz w:val="28"/>
          <w:szCs w:val="28"/>
        </w:rPr>
        <w:t>елезногорск</w:t>
      </w:r>
      <w:r w:rsidRPr="005C083C">
        <w:rPr>
          <w:rFonts w:ascii="Times New Roman" w:hAnsi="Times New Roman" w:cs="Times New Roman"/>
          <w:sz w:val="28"/>
          <w:szCs w:val="28"/>
        </w:rPr>
        <w:t>, М</w:t>
      </w:r>
      <w:r w:rsidR="005E1A6E">
        <w:rPr>
          <w:rFonts w:ascii="Times New Roman" w:hAnsi="Times New Roman" w:cs="Times New Roman"/>
          <w:sz w:val="28"/>
          <w:szCs w:val="28"/>
        </w:rPr>
        <w:t>К</w:t>
      </w:r>
      <w:r w:rsidRPr="005C083C">
        <w:rPr>
          <w:rFonts w:ascii="Times New Roman" w:hAnsi="Times New Roman" w:cs="Times New Roman"/>
          <w:sz w:val="28"/>
          <w:szCs w:val="28"/>
        </w:rPr>
        <w:t>У «Центр</w:t>
      </w:r>
      <w:r w:rsidR="005E1A6E">
        <w:rPr>
          <w:rFonts w:ascii="Times New Roman" w:hAnsi="Times New Roman" w:cs="Times New Roman"/>
          <w:sz w:val="28"/>
          <w:szCs w:val="28"/>
        </w:rPr>
        <w:t xml:space="preserve">ализованная </w:t>
      </w:r>
      <w:r w:rsidRPr="005C083C">
        <w:rPr>
          <w:rFonts w:ascii="Times New Roman" w:hAnsi="Times New Roman" w:cs="Times New Roman"/>
          <w:sz w:val="28"/>
          <w:szCs w:val="28"/>
        </w:rPr>
        <w:t>бухгалтер</w:t>
      </w:r>
      <w:r w:rsidR="005E1A6E">
        <w:rPr>
          <w:rFonts w:ascii="Times New Roman" w:hAnsi="Times New Roman" w:cs="Times New Roman"/>
          <w:sz w:val="28"/>
          <w:szCs w:val="28"/>
        </w:rPr>
        <w:t>ия</w:t>
      </w:r>
      <w:r w:rsidRPr="005C083C">
        <w:rPr>
          <w:rFonts w:ascii="Times New Roman" w:hAnsi="Times New Roman" w:cs="Times New Roman"/>
          <w:sz w:val="28"/>
          <w:szCs w:val="28"/>
        </w:rPr>
        <w:t>»</w:t>
      </w:r>
      <w:r w:rsidRPr="005C083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083C" w:rsidRPr="00574C02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90D">
        <w:rPr>
          <w:rFonts w:ascii="Times New Roman" w:hAnsi="Times New Roman" w:cs="Times New Roman"/>
          <w:sz w:val="28"/>
          <w:szCs w:val="28"/>
        </w:rPr>
        <w:t xml:space="preserve">Объем средств бюджета на реализацию мероприятий подпрограммы составляет </w:t>
      </w:r>
      <w:r w:rsidR="00574C02" w:rsidRPr="00574C02">
        <w:rPr>
          <w:rFonts w:ascii="Times New Roman" w:hAnsi="Times New Roman" w:cs="Times New Roman"/>
          <w:sz w:val="28"/>
          <w:szCs w:val="28"/>
        </w:rPr>
        <w:t>93 023 433</w:t>
      </w:r>
      <w:r w:rsidR="009B1E09" w:rsidRPr="00574C02">
        <w:rPr>
          <w:rFonts w:ascii="Times New Roman" w:hAnsi="Times New Roman" w:cs="Times New Roman"/>
          <w:sz w:val="28"/>
          <w:szCs w:val="28"/>
        </w:rPr>
        <w:t>,</w:t>
      </w:r>
      <w:r w:rsidR="00574C02" w:rsidRPr="00574C02">
        <w:rPr>
          <w:rFonts w:ascii="Times New Roman" w:hAnsi="Times New Roman" w:cs="Times New Roman"/>
          <w:sz w:val="28"/>
          <w:szCs w:val="28"/>
        </w:rPr>
        <w:t>00</w:t>
      </w:r>
      <w:r w:rsidR="00970A0E" w:rsidRPr="00574C02">
        <w:rPr>
          <w:rFonts w:ascii="Times New Roman" w:hAnsi="Times New Roman" w:cs="Times New Roman"/>
          <w:sz w:val="28"/>
          <w:szCs w:val="28"/>
        </w:rPr>
        <w:t xml:space="preserve"> </w:t>
      </w:r>
      <w:r w:rsidRPr="00574C02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5C083C" w:rsidRPr="00574C02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C02">
        <w:rPr>
          <w:rFonts w:ascii="Times New Roman" w:hAnsi="Times New Roman" w:cs="Times New Roman"/>
          <w:sz w:val="28"/>
          <w:szCs w:val="28"/>
        </w:rPr>
        <w:t>201</w:t>
      </w:r>
      <w:r w:rsidR="00C931D4" w:rsidRPr="00574C02">
        <w:rPr>
          <w:rFonts w:ascii="Times New Roman" w:hAnsi="Times New Roman" w:cs="Times New Roman"/>
          <w:sz w:val="28"/>
          <w:szCs w:val="28"/>
        </w:rPr>
        <w:t>9</w:t>
      </w:r>
      <w:r w:rsidRPr="00574C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74C02" w:rsidRPr="00574C02">
        <w:rPr>
          <w:rFonts w:ascii="Times New Roman" w:hAnsi="Times New Roman"/>
          <w:sz w:val="28"/>
          <w:szCs w:val="28"/>
        </w:rPr>
        <w:t>31 007 811,00</w:t>
      </w:r>
      <w:r w:rsidR="00574C02" w:rsidRPr="00574C02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74C02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74C02" w:rsidRDefault="00C931D4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C02">
        <w:rPr>
          <w:rFonts w:ascii="Times New Roman" w:hAnsi="Times New Roman" w:cs="Times New Roman"/>
          <w:sz w:val="28"/>
          <w:szCs w:val="28"/>
        </w:rPr>
        <w:t>2020</w:t>
      </w:r>
      <w:r w:rsidR="005C083C" w:rsidRPr="00574C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74C02" w:rsidRPr="00574C02">
        <w:rPr>
          <w:rFonts w:ascii="Times New Roman" w:hAnsi="Times New Roman"/>
          <w:sz w:val="28"/>
          <w:szCs w:val="28"/>
        </w:rPr>
        <w:t>31 007 811,00</w:t>
      </w:r>
      <w:r w:rsidR="00574C02" w:rsidRPr="00574C0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C083C" w:rsidRPr="00574C02">
        <w:rPr>
          <w:rFonts w:ascii="Times New Roman" w:hAnsi="Times New Roman" w:cs="Times New Roman"/>
          <w:sz w:val="28"/>
          <w:szCs w:val="28"/>
        </w:rPr>
        <w:t>;</w:t>
      </w:r>
    </w:p>
    <w:p w:rsidR="005C083C" w:rsidRDefault="00C931D4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C02">
        <w:rPr>
          <w:rFonts w:ascii="Times New Roman" w:hAnsi="Times New Roman" w:cs="Times New Roman"/>
          <w:sz w:val="28"/>
          <w:szCs w:val="28"/>
        </w:rPr>
        <w:t>2021</w:t>
      </w:r>
      <w:r w:rsidR="005C083C" w:rsidRPr="00574C02">
        <w:rPr>
          <w:rFonts w:ascii="Times New Roman" w:hAnsi="Times New Roman" w:cs="Times New Roman"/>
          <w:sz w:val="28"/>
          <w:szCs w:val="28"/>
        </w:rPr>
        <w:t xml:space="preserve"> </w:t>
      </w:r>
      <w:r w:rsidR="00970A0E" w:rsidRPr="00574C02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574C02" w:rsidRPr="00574C02">
        <w:rPr>
          <w:rFonts w:ascii="Times New Roman" w:hAnsi="Times New Roman"/>
          <w:sz w:val="28"/>
          <w:szCs w:val="28"/>
        </w:rPr>
        <w:t>31 007 811,00</w:t>
      </w:r>
      <w:r w:rsidR="00574C02" w:rsidRPr="00574C0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C083C" w:rsidRPr="00574C02">
        <w:rPr>
          <w:rFonts w:ascii="Times New Roman" w:hAnsi="Times New Roman" w:cs="Times New Roman"/>
          <w:sz w:val="28"/>
          <w:szCs w:val="28"/>
        </w:rPr>
        <w:t>.</w:t>
      </w:r>
    </w:p>
    <w:p w:rsidR="00A15BA7" w:rsidRDefault="00C931D4" w:rsidP="00C931D4">
      <w:pPr>
        <w:pStyle w:val="ConsPlusCell"/>
        <w:tabs>
          <w:tab w:val="left" w:pos="333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15BA7" w:rsidRPr="00A15BA7" w:rsidRDefault="00A15BA7" w:rsidP="00454096">
      <w:pPr>
        <w:pStyle w:val="ConsPlusCell"/>
        <w:ind w:firstLine="720"/>
        <w:jc w:val="both"/>
        <w:rPr>
          <w:rFonts w:ascii="Times New Roman" w:hAnsi="Times New Roman" w:cs="Times New Roman"/>
        </w:rPr>
      </w:pPr>
    </w:p>
    <w:p w:rsidR="00AC7053" w:rsidRDefault="00AC7053" w:rsidP="00AC70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4B37A8" w:rsidRPr="005C083C" w:rsidRDefault="00AC7053" w:rsidP="00CE2C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A0F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                                               Т.И.</w:t>
      </w:r>
      <w:r w:rsidR="00562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sectPr w:rsidR="004B37A8" w:rsidRPr="005C083C" w:rsidSect="004A278E">
      <w:pgSz w:w="11905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8E6" w:rsidRDefault="00A658E6" w:rsidP="00E67A9D">
      <w:pPr>
        <w:spacing w:after="0" w:line="240" w:lineRule="auto"/>
      </w:pPr>
      <w:r>
        <w:separator/>
      </w:r>
    </w:p>
  </w:endnote>
  <w:endnote w:type="continuationSeparator" w:id="0">
    <w:p w:rsidR="00A658E6" w:rsidRDefault="00A658E6" w:rsidP="00E6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8E6" w:rsidRDefault="00A658E6" w:rsidP="00E67A9D">
      <w:pPr>
        <w:spacing w:after="0" w:line="240" w:lineRule="auto"/>
      </w:pPr>
      <w:r>
        <w:separator/>
      </w:r>
    </w:p>
  </w:footnote>
  <w:footnote w:type="continuationSeparator" w:id="0">
    <w:p w:rsidR="00A658E6" w:rsidRDefault="00A658E6" w:rsidP="00E67A9D">
      <w:pPr>
        <w:spacing w:after="0" w:line="240" w:lineRule="auto"/>
      </w:pPr>
      <w:r>
        <w:continuationSeparator/>
      </w:r>
    </w:p>
  </w:footnote>
  <w:footnote w:id="1">
    <w:p w:rsidR="009A0AE8" w:rsidRPr="00E67A9D" w:rsidRDefault="009A0AE8">
      <w:pPr>
        <w:pStyle w:val="a7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1C7909">
        <w:rPr>
          <w:rFonts w:ascii="Times New Roman" w:hAnsi="Times New Roman" w:cs="Times New Roman"/>
        </w:rPr>
        <w:t>МКУ</w:t>
      </w:r>
      <w:r>
        <w:t xml:space="preserve"> </w:t>
      </w:r>
      <w:proofErr w:type="gramStart"/>
      <w:r>
        <w:t>-</w:t>
      </w:r>
      <w:r w:rsidRPr="00E67A9D">
        <w:rPr>
          <w:rFonts w:ascii="Times New Roman" w:hAnsi="Times New Roman" w:cs="Times New Roman"/>
        </w:rPr>
        <w:t>м</w:t>
      </w:r>
      <w:proofErr w:type="gramEnd"/>
      <w:r w:rsidRPr="00E67A9D">
        <w:rPr>
          <w:rFonts w:ascii="Times New Roman" w:hAnsi="Times New Roman" w:cs="Times New Roman"/>
        </w:rPr>
        <w:t>униципальное казенное учреждение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69756E"/>
    <w:multiLevelType w:val="hybridMultilevel"/>
    <w:tmpl w:val="DE82CC9E"/>
    <w:lvl w:ilvl="0" w:tplc="5B0A1A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73EEA"/>
    <w:multiLevelType w:val="hybridMultilevel"/>
    <w:tmpl w:val="A4723D6E"/>
    <w:lvl w:ilvl="0" w:tplc="A1D4E9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5D4E19"/>
    <w:multiLevelType w:val="hybridMultilevel"/>
    <w:tmpl w:val="192610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57305"/>
    <w:multiLevelType w:val="multilevel"/>
    <w:tmpl w:val="D436ABA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2529A"/>
    <w:multiLevelType w:val="hybridMultilevel"/>
    <w:tmpl w:val="32F66F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4"/>
  </w:num>
  <w:num w:numId="9">
    <w:abstractNumId w:val="5"/>
  </w:num>
  <w:num w:numId="10">
    <w:abstractNumId w:val="9"/>
  </w:num>
  <w:num w:numId="11">
    <w:abstractNumId w:val="1"/>
  </w:num>
  <w:num w:numId="12">
    <w:abstractNumId w:val="13"/>
  </w:num>
  <w:num w:numId="13">
    <w:abstractNumId w:val="4"/>
  </w:num>
  <w:num w:numId="14">
    <w:abstractNumId w:val="2"/>
  </w:num>
  <w:num w:numId="15">
    <w:abstractNumId w:val="7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3605A"/>
    <w:rsid w:val="000411AC"/>
    <w:rsid w:val="00044B16"/>
    <w:rsid w:val="00045527"/>
    <w:rsid w:val="00051ED9"/>
    <w:rsid w:val="00054886"/>
    <w:rsid w:val="00056180"/>
    <w:rsid w:val="0006057C"/>
    <w:rsid w:val="00062774"/>
    <w:rsid w:val="00072410"/>
    <w:rsid w:val="0007268A"/>
    <w:rsid w:val="00072E18"/>
    <w:rsid w:val="00073A8E"/>
    <w:rsid w:val="00073E1C"/>
    <w:rsid w:val="000805DE"/>
    <w:rsid w:val="00086989"/>
    <w:rsid w:val="00087E0D"/>
    <w:rsid w:val="0009137D"/>
    <w:rsid w:val="00096841"/>
    <w:rsid w:val="000E088C"/>
    <w:rsid w:val="000E0F2A"/>
    <w:rsid w:val="000F0263"/>
    <w:rsid w:val="000F5B1B"/>
    <w:rsid w:val="00101C8D"/>
    <w:rsid w:val="00111725"/>
    <w:rsid w:val="001157F5"/>
    <w:rsid w:val="00133391"/>
    <w:rsid w:val="001345E5"/>
    <w:rsid w:val="00143DB9"/>
    <w:rsid w:val="00145986"/>
    <w:rsid w:val="001476B8"/>
    <w:rsid w:val="0015320A"/>
    <w:rsid w:val="00157090"/>
    <w:rsid w:val="00162FE7"/>
    <w:rsid w:val="001662E0"/>
    <w:rsid w:val="00167C76"/>
    <w:rsid w:val="00171F34"/>
    <w:rsid w:val="001811B1"/>
    <w:rsid w:val="00192533"/>
    <w:rsid w:val="00195AF7"/>
    <w:rsid w:val="001A2E12"/>
    <w:rsid w:val="001A5EFB"/>
    <w:rsid w:val="001A60D4"/>
    <w:rsid w:val="001A7BE8"/>
    <w:rsid w:val="001B0815"/>
    <w:rsid w:val="001C0147"/>
    <w:rsid w:val="001C500C"/>
    <w:rsid w:val="001C5764"/>
    <w:rsid w:val="001C7909"/>
    <w:rsid w:val="001D1BC9"/>
    <w:rsid w:val="001D75C0"/>
    <w:rsid w:val="001E0D4D"/>
    <w:rsid w:val="001E4B5A"/>
    <w:rsid w:val="001E56C9"/>
    <w:rsid w:val="001E6254"/>
    <w:rsid w:val="001E68EF"/>
    <w:rsid w:val="001F30D0"/>
    <w:rsid w:val="001F6886"/>
    <w:rsid w:val="001F6A03"/>
    <w:rsid w:val="00200397"/>
    <w:rsid w:val="00200BD6"/>
    <w:rsid w:val="002022B4"/>
    <w:rsid w:val="00205E10"/>
    <w:rsid w:val="002070DB"/>
    <w:rsid w:val="00207F0F"/>
    <w:rsid w:val="002220E3"/>
    <w:rsid w:val="00223273"/>
    <w:rsid w:val="0023606C"/>
    <w:rsid w:val="00244313"/>
    <w:rsid w:val="0024451C"/>
    <w:rsid w:val="0024796E"/>
    <w:rsid w:val="00251760"/>
    <w:rsid w:val="00260185"/>
    <w:rsid w:val="0026293A"/>
    <w:rsid w:val="0026503E"/>
    <w:rsid w:val="00267965"/>
    <w:rsid w:val="0027124D"/>
    <w:rsid w:val="00271D84"/>
    <w:rsid w:val="00283835"/>
    <w:rsid w:val="00287347"/>
    <w:rsid w:val="00292AFB"/>
    <w:rsid w:val="0029470C"/>
    <w:rsid w:val="002A26C3"/>
    <w:rsid w:val="002A3F1B"/>
    <w:rsid w:val="002A4290"/>
    <w:rsid w:val="002A65BB"/>
    <w:rsid w:val="002B423B"/>
    <w:rsid w:val="002C16A1"/>
    <w:rsid w:val="002C6512"/>
    <w:rsid w:val="002D30E5"/>
    <w:rsid w:val="002D4BC0"/>
    <w:rsid w:val="002E0A83"/>
    <w:rsid w:val="002F00D3"/>
    <w:rsid w:val="002F0E2C"/>
    <w:rsid w:val="002F720C"/>
    <w:rsid w:val="0030355C"/>
    <w:rsid w:val="00304D9D"/>
    <w:rsid w:val="00312C21"/>
    <w:rsid w:val="00316D3F"/>
    <w:rsid w:val="00317FD7"/>
    <w:rsid w:val="00325764"/>
    <w:rsid w:val="00335CA7"/>
    <w:rsid w:val="00342CC5"/>
    <w:rsid w:val="003579F6"/>
    <w:rsid w:val="0036112B"/>
    <w:rsid w:val="00362C22"/>
    <w:rsid w:val="00364C1E"/>
    <w:rsid w:val="00376B10"/>
    <w:rsid w:val="003834A6"/>
    <w:rsid w:val="003877AA"/>
    <w:rsid w:val="003917AB"/>
    <w:rsid w:val="003A7217"/>
    <w:rsid w:val="003B507F"/>
    <w:rsid w:val="003B7E8E"/>
    <w:rsid w:val="003D1E42"/>
    <w:rsid w:val="003D4F26"/>
    <w:rsid w:val="003D5117"/>
    <w:rsid w:val="003D746D"/>
    <w:rsid w:val="003E02CC"/>
    <w:rsid w:val="003E3BC6"/>
    <w:rsid w:val="003F7C4A"/>
    <w:rsid w:val="00401BC8"/>
    <w:rsid w:val="00412EE9"/>
    <w:rsid w:val="00424FAF"/>
    <w:rsid w:val="004329A9"/>
    <w:rsid w:val="004401DE"/>
    <w:rsid w:val="00446208"/>
    <w:rsid w:val="00454096"/>
    <w:rsid w:val="00462BFD"/>
    <w:rsid w:val="004634DF"/>
    <w:rsid w:val="00463B44"/>
    <w:rsid w:val="00466F1A"/>
    <w:rsid w:val="00477A52"/>
    <w:rsid w:val="00481DB6"/>
    <w:rsid w:val="004A278E"/>
    <w:rsid w:val="004B101A"/>
    <w:rsid w:val="004B37A8"/>
    <w:rsid w:val="004C2D64"/>
    <w:rsid w:val="004D343C"/>
    <w:rsid w:val="004D5E30"/>
    <w:rsid w:val="004D5ED3"/>
    <w:rsid w:val="004D690D"/>
    <w:rsid w:val="004F0514"/>
    <w:rsid w:val="00500E32"/>
    <w:rsid w:val="00510BF6"/>
    <w:rsid w:val="00527D63"/>
    <w:rsid w:val="00531AF7"/>
    <w:rsid w:val="00536ECD"/>
    <w:rsid w:val="00556C11"/>
    <w:rsid w:val="00562A6D"/>
    <w:rsid w:val="00572E83"/>
    <w:rsid w:val="00574C02"/>
    <w:rsid w:val="00575AC9"/>
    <w:rsid w:val="00577DA6"/>
    <w:rsid w:val="00580D5B"/>
    <w:rsid w:val="0058284E"/>
    <w:rsid w:val="005935A9"/>
    <w:rsid w:val="0059516C"/>
    <w:rsid w:val="00596165"/>
    <w:rsid w:val="005973DF"/>
    <w:rsid w:val="005B1729"/>
    <w:rsid w:val="005B251F"/>
    <w:rsid w:val="005B5AAF"/>
    <w:rsid w:val="005C083C"/>
    <w:rsid w:val="005C63CB"/>
    <w:rsid w:val="005D2293"/>
    <w:rsid w:val="005D3E40"/>
    <w:rsid w:val="005E1A6E"/>
    <w:rsid w:val="005E2D02"/>
    <w:rsid w:val="005E52B8"/>
    <w:rsid w:val="00602F1F"/>
    <w:rsid w:val="006053A8"/>
    <w:rsid w:val="0060664C"/>
    <w:rsid w:val="00610F83"/>
    <w:rsid w:val="00620A69"/>
    <w:rsid w:val="00621216"/>
    <w:rsid w:val="006234E0"/>
    <w:rsid w:val="00624BB1"/>
    <w:rsid w:val="0062619F"/>
    <w:rsid w:val="00634E8A"/>
    <w:rsid w:val="00636EA4"/>
    <w:rsid w:val="0064003F"/>
    <w:rsid w:val="0064417C"/>
    <w:rsid w:val="00662679"/>
    <w:rsid w:val="00664426"/>
    <w:rsid w:val="00666F73"/>
    <w:rsid w:val="00675086"/>
    <w:rsid w:val="006806D6"/>
    <w:rsid w:val="00695C2A"/>
    <w:rsid w:val="006A2FA5"/>
    <w:rsid w:val="006A7645"/>
    <w:rsid w:val="006B3F29"/>
    <w:rsid w:val="006B51A8"/>
    <w:rsid w:val="006B5266"/>
    <w:rsid w:val="006C6263"/>
    <w:rsid w:val="006C6E09"/>
    <w:rsid w:val="006D04BD"/>
    <w:rsid w:val="006D0F23"/>
    <w:rsid w:val="006E6155"/>
    <w:rsid w:val="006F685C"/>
    <w:rsid w:val="006F7B84"/>
    <w:rsid w:val="0073011A"/>
    <w:rsid w:val="00731156"/>
    <w:rsid w:val="00732AE6"/>
    <w:rsid w:val="0073364D"/>
    <w:rsid w:val="00734A51"/>
    <w:rsid w:val="0075000E"/>
    <w:rsid w:val="0077640E"/>
    <w:rsid w:val="00781F3C"/>
    <w:rsid w:val="00791CEF"/>
    <w:rsid w:val="00794821"/>
    <w:rsid w:val="00795B29"/>
    <w:rsid w:val="007A2168"/>
    <w:rsid w:val="007A332D"/>
    <w:rsid w:val="007A3BFF"/>
    <w:rsid w:val="007C7177"/>
    <w:rsid w:val="007C737B"/>
    <w:rsid w:val="007D023B"/>
    <w:rsid w:val="007D2711"/>
    <w:rsid w:val="007F465A"/>
    <w:rsid w:val="008013FE"/>
    <w:rsid w:val="00802DF4"/>
    <w:rsid w:val="00804604"/>
    <w:rsid w:val="00821804"/>
    <w:rsid w:val="00822CC3"/>
    <w:rsid w:val="00833CB1"/>
    <w:rsid w:val="00834103"/>
    <w:rsid w:val="00840DAB"/>
    <w:rsid w:val="00841CD3"/>
    <w:rsid w:val="0084257A"/>
    <w:rsid w:val="0085186C"/>
    <w:rsid w:val="008518D4"/>
    <w:rsid w:val="00852742"/>
    <w:rsid w:val="00870FDB"/>
    <w:rsid w:val="008812F6"/>
    <w:rsid w:val="00881C4F"/>
    <w:rsid w:val="0088402D"/>
    <w:rsid w:val="00887231"/>
    <w:rsid w:val="008908A4"/>
    <w:rsid w:val="00892969"/>
    <w:rsid w:val="00894BD8"/>
    <w:rsid w:val="008A7289"/>
    <w:rsid w:val="008A7609"/>
    <w:rsid w:val="008B13D6"/>
    <w:rsid w:val="008B42DA"/>
    <w:rsid w:val="008B48DC"/>
    <w:rsid w:val="008C3879"/>
    <w:rsid w:val="008C39E5"/>
    <w:rsid w:val="008C5356"/>
    <w:rsid w:val="008C6836"/>
    <w:rsid w:val="008D026E"/>
    <w:rsid w:val="008F25E3"/>
    <w:rsid w:val="009004A9"/>
    <w:rsid w:val="009066C8"/>
    <w:rsid w:val="00910C8B"/>
    <w:rsid w:val="0092580E"/>
    <w:rsid w:val="00926BC9"/>
    <w:rsid w:val="009274BD"/>
    <w:rsid w:val="009322A0"/>
    <w:rsid w:val="00937922"/>
    <w:rsid w:val="00945BBE"/>
    <w:rsid w:val="00946179"/>
    <w:rsid w:val="00954254"/>
    <w:rsid w:val="0095673A"/>
    <w:rsid w:val="00960E27"/>
    <w:rsid w:val="0096599D"/>
    <w:rsid w:val="0096793F"/>
    <w:rsid w:val="00967EA9"/>
    <w:rsid w:val="00970A0E"/>
    <w:rsid w:val="0097655B"/>
    <w:rsid w:val="009770B8"/>
    <w:rsid w:val="009818DB"/>
    <w:rsid w:val="009930A9"/>
    <w:rsid w:val="00995FA6"/>
    <w:rsid w:val="009A0AE8"/>
    <w:rsid w:val="009A490B"/>
    <w:rsid w:val="009B09A4"/>
    <w:rsid w:val="009B1E09"/>
    <w:rsid w:val="009B2EA7"/>
    <w:rsid w:val="009C6A1B"/>
    <w:rsid w:val="009D2D4D"/>
    <w:rsid w:val="009D6869"/>
    <w:rsid w:val="009D7D19"/>
    <w:rsid w:val="009E7ACE"/>
    <w:rsid w:val="009F0CBA"/>
    <w:rsid w:val="009F6E72"/>
    <w:rsid w:val="009F794B"/>
    <w:rsid w:val="00A01681"/>
    <w:rsid w:val="00A10CA0"/>
    <w:rsid w:val="00A12ADD"/>
    <w:rsid w:val="00A13CF5"/>
    <w:rsid w:val="00A15BA7"/>
    <w:rsid w:val="00A16DC4"/>
    <w:rsid w:val="00A23CCF"/>
    <w:rsid w:val="00A31DAE"/>
    <w:rsid w:val="00A403CF"/>
    <w:rsid w:val="00A44EF0"/>
    <w:rsid w:val="00A658E6"/>
    <w:rsid w:val="00A71C3F"/>
    <w:rsid w:val="00A74547"/>
    <w:rsid w:val="00A74FC6"/>
    <w:rsid w:val="00A81B09"/>
    <w:rsid w:val="00A955E6"/>
    <w:rsid w:val="00A9616A"/>
    <w:rsid w:val="00A972DD"/>
    <w:rsid w:val="00AA4CAA"/>
    <w:rsid w:val="00AB20D9"/>
    <w:rsid w:val="00AB2C75"/>
    <w:rsid w:val="00AB3DE7"/>
    <w:rsid w:val="00AB6ACA"/>
    <w:rsid w:val="00AC7053"/>
    <w:rsid w:val="00AD5FA2"/>
    <w:rsid w:val="00AE15D6"/>
    <w:rsid w:val="00B132DE"/>
    <w:rsid w:val="00B13550"/>
    <w:rsid w:val="00B27773"/>
    <w:rsid w:val="00B307B2"/>
    <w:rsid w:val="00B37C26"/>
    <w:rsid w:val="00B40868"/>
    <w:rsid w:val="00B44981"/>
    <w:rsid w:val="00B45723"/>
    <w:rsid w:val="00B47065"/>
    <w:rsid w:val="00B5693D"/>
    <w:rsid w:val="00B571F9"/>
    <w:rsid w:val="00B758DA"/>
    <w:rsid w:val="00B77B00"/>
    <w:rsid w:val="00B917C5"/>
    <w:rsid w:val="00BA2EC2"/>
    <w:rsid w:val="00BB1DFC"/>
    <w:rsid w:val="00BB2EEE"/>
    <w:rsid w:val="00BC27F8"/>
    <w:rsid w:val="00BD00EE"/>
    <w:rsid w:val="00BE5D37"/>
    <w:rsid w:val="00BE5FF3"/>
    <w:rsid w:val="00BF7DD6"/>
    <w:rsid w:val="00C05445"/>
    <w:rsid w:val="00C171C7"/>
    <w:rsid w:val="00C27349"/>
    <w:rsid w:val="00C41BD2"/>
    <w:rsid w:val="00C4241B"/>
    <w:rsid w:val="00C44102"/>
    <w:rsid w:val="00C608E7"/>
    <w:rsid w:val="00C637AF"/>
    <w:rsid w:val="00C816A3"/>
    <w:rsid w:val="00C83B31"/>
    <w:rsid w:val="00C83DF9"/>
    <w:rsid w:val="00C871AF"/>
    <w:rsid w:val="00C931D4"/>
    <w:rsid w:val="00C94629"/>
    <w:rsid w:val="00CA3BFF"/>
    <w:rsid w:val="00CA50E0"/>
    <w:rsid w:val="00CA7A41"/>
    <w:rsid w:val="00CA7E21"/>
    <w:rsid w:val="00CB30C4"/>
    <w:rsid w:val="00CB3298"/>
    <w:rsid w:val="00CB34B4"/>
    <w:rsid w:val="00CB6212"/>
    <w:rsid w:val="00CD1396"/>
    <w:rsid w:val="00CD4227"/>
    <w:rsid w:val="00CE2C64"/>
    <w:rsid w:val="00CE58EB"/>
    <w:rsid w:val="00CF15F2"/>
    <w:rsid w:val="00CF262D"/>
    <w:rsid w:val="00CF7D36"/>
    <w:rsid w:val="00D01BBF"/>
    <w:rsid w:val="00D2113B"/>
    <w:rsid w:val="00D21A2F"/>
    <w:rsid w:val="00D2416A"/>
    <w:rsid w:val="00D3552A"/>
    <w:rsid w:val="00D40BBD"/>
    <w:rsid w:val="00D55F7C"/>
    <w:rsid w:val="00D5633E"/>
    <w:rsid w:val="00D62D75"/>
    <w:rsid w:val="00D6344A"/>
    <w:rsid w:val="00D94F27"/>
    <w:rsid w:val="00D96BEF"/>
    <w:rsid w:val="00D97EF3"/>
    <w:rsid w:val="00DB3F07"/>
    <w:rsid w:val="00DB4312"/>
    <w:rsid w:val="00DC726E"/>
    <w:rsid w:val="00DF1FAE"/>
    <w:rsid w:val="00DF22B0"/>
    <w:rsid w:val="00E014A8"/>
    <w:rsid w:val="00E051B5"/>
    <w:rsid w:val="00E07456"/>
    <w:rsid w:val="00E23E24"/>
    <w:rsid w:val="00E279A5"/>
    <w:rsid w:val="00E33028"/>
    <w:rsid w:val="00E3602C"/>
    <w:rsid w:val="00E431C2"/>
    <w:rsid w:val="00E51BAC"/>
    <w:rsid w:val="00E57B42"/>
    <w:rsid w:val="00E637BF"/>
    <w:rsid w:val="00E662C2"/>
    <w:rsid w:val="00E67A9D"/>
    <w:rsid w:val="00E720F6"/>
    <w:rsid w:val="00E76C5D"/>
    <w:rsid w:val="00E8770F"/>
    <w:rsid w:val="00EA008A"/>
    <w:rsid w:val="00EB0866"/>
    <w:rsid w:val="00EC0182"/>
    <w:rsid w:val="00EC6253"/>
    <w:rsid w:val="00EC6A65"/>
    <w:rsid w:val="00ED0570"/>
    <w:rsid w:val="00EE781C"/>
    <w:rsid w:val="00EF1E3B"/>
    <w:rsid w:val="00EF4682"/>
    <w:rsid w:val="00F16E86"/>
    <w:rsid w:val="00F17CB4"/>
    <w:rsid w:val="00F21227"/>
    <w:rsid w:val="00F25286"/>
    <w:rsid w:val="00F44A33"/>
    <w:rsid w:val="00F6025E"/>
    <w:rsid w:val="00F76510"/>
    <w:rsid w:val="00F822F3"/>
    <w:rsid w:val="00F9412D"/>
    <w:rsid w:val="00FA0FD6"/>
    <w:rsid w:val="00FA2090"/>
    <w:rsid w:val="00FB67A8"/>
    <w:rsid w:val="00FC4C1E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5C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6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E67A9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67A9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67A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4B6B6-FC95-42EB-9DB6-857808B29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9</Pages>
  <Words>2872</Words>
  <Characters>16376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192</cp:revision>
  <cp:lastPrinted>2018-11-06T02:53:00Z</cp:lastPrinted>
  <dcterms:created xsi:type="dcterms:W3CDTF">2013-06-04T03:54:00Z</dcterms:created>
  <dcterms:modified xsi:type="dcterms:W3CDTF">2018-11-06T07:39:00Z</dcterms:modified>
</cp:coreProperties>
</file>